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DB4C46" w:rsidRDefault="00FF17B4" w:rsidP="00D81718">
      <w:pPr>
        <w:ind w:firstLine="567"/>
        <w:jc w:val="center"/>
        <w:rPr>
          <w:bCs/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>едико-биологического агентства</w:t>
      </w:r>
      <w:r w:rsidRPr="00276459">
        <w:rPr>
          <w:sz w:val="36"/>
          <w:szCs w:val="36"/>
        </w:rPr>
        <w:t xml:space="preserve"> </w:t>
      </w:r>
      <w:r w:rsidR="00DB4C46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надзора </w:t>
      </w:r>
    </w:p>
    <w:p w:rsidR="00DB4C46" w:rsidRDefault="00DB4C46" w:rsidP="00D81718">
      <w:pPr>
        <w:ind w:firstLine="567"/>
        <w:jc w:val="center"/>
        <w:rPr>
          <w:sz w:val="36"/>
          <w:szCs w:val="36"/>
        </w:rPr>
      </w:pPr>
      <w:r>
        <w:rPr>
          <w:bCs/>
          <w:sz w:val="36"/>
          <w:szCs w:val="36"/>
        </w:rPr>
        <w:t xml:space="preserve"> и </w:t>
      </w:r>
      <w:r>
        <w:rPr>
          <w:sz w:val="36"/>
          <w:szCs w:val="36"/>
        </w:rPr>
        <w:t>государственного</w:t>
      </w:r>
      <w:r w:rsidRPr="00776C33">
        <w:rPr>
          <w:sz w:val="36"/>
          <w:szCs w:val="36"/>
        </w:rPr>
        <w:t xml:space="preserve"> контролю за обеспечением безопасности донорской крови и ее компонентов</w:t>
      </w:r>
      <w:r>
        <w:rPr>
          <w:sz w:val="36"/>
          <w:szCs w:val="36"/>
        </w:rPr>
        <w:t xml:space="preserve">  </w:t>
      </w:r>
      <w:r w:rsidRPr="00276459">
        <w:rPr>
          <w:sz w:val="36"/>
          <w:szCs w:val="36"/>
        </w:rPr>
        <w:t xml:space="preserve"> </w:t>
      </w:r>
    </w:p>
    <w:p w:rsidR="00FF17B4" w:rsidRPr="00276459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за</w:t>
      </w:r>
      <w:r w:rsidR="00A226FE">
        <w:rPr>
          <w:sz w:val="36"/>
          <w:szCs w:val="36"/>
        </w:rPr>
        <w:t xml:space="preserve"> 2018</w:t>
      </w:r>
      <w:r w:rsidR="009039D7">
        <w:rPr>
          <w:sz w:val="36"/>
          <w:szCs w:val="36"/>
        </w:rPr>
        <w:t xml:space="preserve"> год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81718" w:rsidRPr="00DB4C46" w:rsidRDefault="00331262" w:rsidP="00DB4C4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FF17B4" w:rsidRPr="00420119" w:rsidRDefault="00FF17B4" w:rsidP="00420119">
      <w:pPr>
        <w:tabs>
          <w:tab w:val="left" w:pos="1080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B93C07">
        <w:rPr>
          <w:b/>
          <w:sz w:val="32"/>
          <w:szCs w:val="32"/>
        </w:rPr>
        <w:lastRenderedPageBreak/>
        <w:t>Введение</w:t>
      </w:r>
    </w:p>
    <w:p w:rsidR="00FF17B4" w:rsidRPr="0022792F" w:rsidRDefault="00FF17B4" w:rsidP="00E7406D">
      <w:pPr>
        <w:tabs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E7406D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</w:t>
      </w:r>
      <w:r w:rsidR="0022792F">
        <w:rPr>
          <w:sz w:val="28"/>
          <w:szCs w:val="28"/>
        </w:rPr>
        <w:lastRenderedPageBreak/>
        <w:t>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E7406D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22792F" w:rsidRDefault="0022792F" w:rsidP="00E7406D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22792F" w:rsidRDefault="0022792F" w:rsidP="00E7406D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A226FE">
        <w:rPr>
          <w:sz w:val="28"/>
          <w:szCs w:val="28"/>
        </w:rPr>
        <w:t xml:space="preserve"> 2018</w:t>
      </w:r>
      <w:r w:rsidRPr="0022792F">
        <w:rPr>
          <w:sz w:val="28"/>
          <w:szCs w:val="28"/>
        </w:rPr>
        <w:t xml:space="preserve"> года по результатам контрольно-надзорной деятельности Управления. </w:t>
      </w:r>
    </w:p>
    <w:p w:rsidR="00331262" w:rsidRDefault="00331262" w:rsidP="00E7406D">
      <w:pPr>
        <w:spacing w:line="360" w:lineRule="auto"/>
        <w:rPr>
          <w:rStyle w:val="2"/>
          <w:b/>
        </w:rPr>
      </w:pPr>
    </w:p>
    <w:p w:rsidR="00F83336" w:rsidRPr="00420119" w:rsidRDefault="00F83336" w:rsidP="00420119">
      <w:pPr>
        <w:spacing w:line="360" w:lineRule="auto"/>
        <w:jc w:val="center"/>
        <w:rPr>
          <w:b/>
          <w:sz w:val="32"/>
          <w:szCs w:val="32"/>
          <w:shd w:val="clear" w:color="auto" w:fill="FFFFFF"/>
        </w:rPr>
      </w:pPr>
      <w:r w:rsidRPr="00B93C07">
        <w:rPr>
          <w:rStyle w:val="2"/>
          <w:b/>
          <w:sz w:val="32"/>
          <w:szCs w:val="32"/>
        </w:rPr>
        <w:t>Проведение государственного контроля (надзора)</w:t>
      </w:r>
    </w:p>
    <w:p w:rsidR="00EE7EDC" w:rsidRDefault="00F83336" w:rsidP="00E7406D">
      <w:pPr>
        <w:spacing w:line="360" w:lineRule="auto"/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  <w:r w:rsidR="00EE7EDC" w:rsidRPr="00EE7EDC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F83336" w:rsidRPr="00EE7EDC" w:rsidRDefault="00EE7EDC" w:rsidP="00E7406D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A226FE">
        <w:rPr>
          <w:bCs/>
          <w:iCs/>
          <w:color w:val="000000"/>
          <w:sz w:val="28"/>
          <w:szCs w:val="28"/>
          <w:lang w:eastAsia="ru-RU"/>
        </w:rPr>
        <w:t>планом плановых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B93C07">
        <w:rPr>
          <w:bCs/>
          <w:iCs/>
          <w:color w:val="000000"/>
          <w:sz w:val="28"/>
          <w:szCs w:val="28"/>
          <w:lang w:eastAsia="ru-RU"/>
        </w:rPr>
        <w:t xml:space="preserve"> было запланировано 2</w:t>
      </w:r>
      <w:r w:rsidR="00A226FE">
        <w:rPr>
          <w:bCs/>
          <w:iCs/>
          <w:color w:val="000000"/>
          <w:sz w:val="28"/>
          <w:szCs w:val="28"/>
          <w:lang w:eastAsia="ru-RU"/>
        </w:rPr>
        <w:t>2 плановых мероприятия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соблюдением санитарного законодательства и </w:t>
      </w:r>
      <w:r>
        <w:rPr>
          <w:sz w:val="28"/>
          <w:szCs w:val="28"/>
        </w:rPr>
        <w:t>государственного контроля</w:t>
      </w:r>
      <w:r w:rsidRPr="006573D0">
        <w:rPr>
          <w:sz w:val="28"/>
          <w:szCs w:val="28"/>
        </w:rPr>
        <w:t xml:space="preserve"> за обеспечением безопасности д</w:t>
      </w:r>
      <w:r>
        <w:rPr>
          <w:sz w:val="28"/>
          <w:szCs w:val="28"/>
        </w:rPr>
        <w:t>онорской крови и ее компонентов</w:t>
      </w:r>
      <w:r>
        <w:rPr>
          <w:bCs/>
          <w:iCs/>
          <w:color w:val="000000"/>
          <w:sz w:val="28"/>
          <w:szCs w:val="28"/>
          <w:lang w:eastAsia="ru-RU"/>
        </w:rPr>
        <w:t xml:space="preserve">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E7406D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83336" w:rsidRPr="00B44A45" w:rsidRDefault="00F83336" w:rsidP="00E7406D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F83336" w:rsidRPr="00B44A45" w:rsidRDefault="00A226FE" w:rsidP="00E7406D">
      <w:pPr>
        <w:spacing w:line="360" w:lineRule="auto"/>
        <w:ind w:firstLine="709"/>
        <w:jc w:val="both"/>
        <w:rPr>
          <w:rStyle w:val="2"/>
        </w:rPr>
      </w:pPr>
      <w:r>
        <w:rPr>
          <w:rStyle w:val="2"/>
        </w:rPr>
        <w:t>В 2018</w:t>
      </w:r>
      <w:r w:rsidR="005122F8">
        <w:rPr>
          <w:rStyle w:val="2"/>
        </w:rPr>
        <w:t xml:space="preserve"> году</w:t>
      </w:r>
      <w:r w:rsidR="00F83336" w:rsidRPr="00B44A45">
        <w:rPr>
          <w:rStyle w:val="2"/>
        </w:rPr>
        <w:t xml:space="preserve"> специа</w:t>
      </w:r>
      <w:r w:rsidR="001E55E9">
        <w:rPr>
          <w:rStyle w:val="2"/>
        </w:rPr>
        <w:t>лист</w:t>
      </w:r>
      <w:r w:rsidR="005122F8">
        <w:rPr>
          <w:rStyle w:val="2"/>
        </w:rPr>
        <w:t xml:space="preserve">ами </w:t>
      </w:r>
      <w:r>
        <w:rPr>
          <w:rStyle w:val="2"/>
        </w:rPr>
        <w:t>Управления проведено 22</w:t>
      </w:r>
      <w:r w:rsidR="00F83336" w:rsidRPr="00B44A45">
        <w:rPr>
          <w:rStyle w:val="2"/>
        </w:rPr>
        <w:t xml:space="preserve"> </w:t>
      </w:r>
      <w:r w:rsidR="001E55E9">
        <w:rPr>
          <w:rStyle w:val="2"/>
        </w:rPr>
        <w:t xml:space="preserve">плановых </w:t>
      </w:r>
      <w:r w:rsidR="001E55E9">
        <w:rPr>
          <w:rStyle w:val="2"/>
        </w:rPr>
        <w:lastRenderedPageBreak/>
        <w:t xml:space="preserve">выездных </w:t>
      </w:r>
      <w:r>
        <w:rPr>
          <w:rStyle w:val="2"/>
        </w:rPr>
        <w:t>провер</w:t>
      </w:r>
      <w:r w:rsidR="00F83336" w:rsidRPr="00B44A45">
        <w:rPr>
          <w:rStyle w:val="2"/>
        </w:rPr>
        <w:t>к</w:t>
      </w:r>
      <w:r>
        <w:rPr>
          <w:rStyle w:val="2"/>
        </w:rPr>
        <w:t xml:space="preserve">и </w:t>
      </w:r>
      <w:r w:rsidR="00F83336" w:rsidRPr="00B44A45">
        <w:rPr>
          <w:rStyle w:val="2"/>
        </w:rPr>
        <w:t>деятельности юридических лиц и индив</w:t>
      </w:r>
      <w:r w:rsidR="005122F8">
        <w:rPr>
          <w:rStyle w:val="2"/>
        </w:rPr>
        <w:t xml:space="preserve">идуальных предпринимателей и </w:t>
      </w:r>
      <w:r>
        <w:rPr>
          <w:rStyle w:val="2"/>
        </w:rPr>
        <w:t>13 внеплановых проверок из них 8 выездных и 5 документарных</w:t>
      </w:r>
      <w:r w:rsidR="00F83336" w:rsidRPr="00B44A45">
        <w:rPr>
          <w:rStyle w:val="2"/>
        </w:rPr>
        <w:t>.</w:t>
      </w:r>
    </w:p>
    <w:p w:rsidR="00B93C07" w:rsidRPr="00602688" w:rsidRDefault="00F83336" w:rsidP="00602688">
      <w:pPr>
        <w:pStyle w:val="ConsPlusNormal"/>
        <w:spacing w:line="360" w:lineRule="auto"/>
        <w:ind w:firstLine="540"/>
        <w:jc w:val="both"/>
        <w:rPr>
          <w:rStyle w:val="2"/>
          <w:rFonts w:cs="Calibri"/>
          <w:shd w:val="clear" w:color="auto" w:fill="auto"/>
        </w:rPr>
      </w:pPr>
      <w:r w:rsidRPr="001E55E9">
        <w:rPr>
          <w:rFonts w:ascii="Times New Roman" w:hAnsi="Times New Roman" w:cs="Times New Roman"/>
          <w:sz w:val="28"/>
          <w:szCs w:val="28"/>
        </w:rPr>
        <w:t xml:space="preserve">Число субъектов, подлежащих федеральному государственному санитарно-эпидемиологическому надзору </w:t>
      </w:r>
      <w:r w:rsidR="00A226FE">
        <w:rPr>
          <w:rFonts w:ascii="Times New Roman" w:hAnsi="Times New Roman" w:cs="Times New Roman"/>
          <w:sz w:val="28"/>
          <w:szCs w:val="28"/>
        </w:rPr>
        <w:t>в 2018</w:t>
      </w:r>
      <w:r w:rsidR="005122F8">
        <w:rPr>
          <w:rFonts w:ascii="Times New Roman" w:hAnsi="Times New Roman" w:cs="Times New Roman"/>
          <w:sz w:val="28"/>
          <w:szCs w:val="28"/>
        </w:rPr>
        <w:t xml:space="preserve"> году</w:t>
      </w:r>
      <w:r w:rsidR="00A226FE">
        <w:rPr>
          <w:rFonts w:ascii="Times New Roman" w:hAnsi="Times New Roman" w:cs="Times New Roman"/>
          <w:sz w:val="28"/>
          <w:szCs w:val="28"/>
        </w:rPr>
        <w:t xml:space="preserve"> составило 13</w:t>
      </w:r>
      <w:r w:rsidR="001E55E9" w:rsidRPr="001E55E9">
        <w:rPr>
          <w:rFonts w:ascii="Times New Roman" w:hAnsi="Times New Roman" w:cs="Times New Roman"/>
          <w:sz w:val="28"/>
          <w:szCs w:val="28"/>
        </w:rPr>
        <w:t xml:space="preserve"> плановых выездных проверок. По государственному контролю за обеспечением безопасности донорской крови и ее компонентов на территории Смоленской и Псковской областей</w:t>
      </w:r>
      <w:r w:rsidR="00EB54E3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A226FE">
        <w:rPr>
          <w:rFonts w:ascii="Times New Roman" w:hAnsi="Times New Roman" w:cs="Times New Roman"/>
          <w:sz w:val="28"/>
          <w:szCs w:val="28"/>
        </w:rPr>
        <w:t xml:space="preserve"> 9</w:t>
      </w:r>
      <w:r w:rsidR="001E55E9" w:rsidRPr="001E55E9">
        <w:rPr>
          <w:rFonts w:ascii="Times New Roman" w:hAnsi="Times New Roman" w:cs="Times New Roman"/>
          <w:sz w:val="28"/>
          <w:szCs w:val="28"/>
        </w:rPr>
        <w:t xml:space="preserve"> плановых выездных провер</w:t>
      </w:r>
      <w:r w:rsidR="00D81718">
        <w:rPr>
          <w:rFonts w:ascii="Times New Roman" w:hAnsi="Times New Roman" w:cs="Times New Roman"/>
          <w:sz w:val="28"/>
          <w:szCs w:val="28"/>
        </w:rPr>
        <w:t>ок</w:t>
      </w:r>
      <w:r w:rsidR="001E55E9" w:rsidRPr="001E55E9">
        <w:rPr>
          <w:rFonts w:ascii="Times New Roman" w:hAnsi="Times New Roman" w:cs="Times New Roman"/>
          <w:sz w:val="28"/>
          <w:szCs w:val="28"/>
        </w:rPr>
        <w:t>.</w:t>
      </w:r>
      <w:r w:rsidR="001E55E9">
        <w:rPr>
          <w:sz w:val="28"/>
          <w:szCs w:val="28"/>
        </w:rPr>
        <w:t xml:space="preserve"> </w:t>
      </w:r>
    </w:p>
    <w:p w:rsidR="00B3062D" w:rsidRDefault="00B3062D" w:rsidP="00602688">
      <w:pPr>
        <w:spacing w:line="360" w:lineRule="auto"/>
        <w:jc w:val="center"/>
        <w:rPr>
          <w:rStyle w:val="2"/>
          <w:b/>
          <w:sz w:val="32"/>
          <w:szCs w:val="32"/>
        </w:rPr>
      </w:pPr>
    </w:p>
    <w:p w:rsidR="00B93C07" w:rsidRDefault="00B93C07" w:rsidP="00602688">
      <w:pPr>
        <w:spacing w:line="360" w:lineRule="auto"/>
        <w:jc w:val="center"/>
        <w:rPr>
          <w:rStyle w:val="2"/>
          <w:b/>
          <w:sz w:val="20"/>
          <w:szCs w:val="20"/>
        </w:rPr>
      </w:pPr>
      <w:r w:rsidRPr="007C3E0B">
        <w:rPr>
          <w:rStyle w:val="2"/>
          <w:b/>
          <w:sz w:val="32"/>
          <w:szCs w:val="32"/>
        </w:rPr>
        <w:t>Действия Управления по пресечению нарушений обязательных</w:t>
      </w:r>
      <w:r w:rsidRPr="007C3E0B">
        <w:rPr>
          <w:rStyle w:val="2"/>
          <w:b/>
          <w:sz w:val="32"/>
          <w:szCs w:val="32"/>
        </w:rPr>
        <w:br/>
        <w:t>требований и (или) устранению последствий таких нарушений</w:t>
      </w:r>
    </w:p>
    <w:p w:rsidR="00602688" w:rsidRPr="00602688" w:rsidRDefault="00602688" w:rsidP="00602688">
      <w:pPr>
        <w:spacing w:line="360" w:lineRule="auto"/>
        <w:jc w:val="center"/>
        <w:rPr>
          <w:b/>
          <w:shd w:val="clear" w:color="auto" w:fill="FFFFFF"/>
        </w:rPr>
      </w:pPr>
    </w:p>
    <w:p w:rsidR="00065DCB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65DCB">
        <w:rPr>
          <w:sz w:val="28"/>
          <w:szCs w:val="28"/>
        </w:rPr>
        <w:t>В 2018</w:t>
      </w:r>
      <w:r w:rsidR="00065DCB" w:rsidRPr="00981775">
        <w:rPr>
          <w:sz w:val="28"/>
          <w:szCs w:val="28"/>
        </w:rPr>
        <w:t xml:space="preserve"> году в рамках </w:t>
      </w:r>
      <w:r w:rsidR="00065DCB">
        <w:rPr>
          <w:sz w:val="28"/>
          <w:szCs w:val="28"/>
        </w:rPr>
        <w:t xml:space="preserve">федерального </w:t>
      </w:r>
      <w:r w:rsidR="00065DCB" w:rsidRPr="00981775">
        <w:rPr>
          <w:sz w:val="28"/>
          <w:szCs w:val="28"/>
        </w:rPr>
        <w:t xml:space="preserve">государственного контроля </w:t>
      </w:r>
      <w:r w:rsidR="00065DCB">
        <w:rPr>
          <w:sz w:val="28"/>
          <w:szCs w:val="28"/>
        </w:rPr>
        <w:t xml:space="preserve">за соблюдением санитарно-эпидемиологического законодательства Российской Федерации </w:t>
      </w:r>
      <w:r w:rsidR="00065DCB" w:rsidRPr="00981775">
        <w:rPr>
          <w:sz w:val="28"/>
          <w:szCs w:val="28"/>
        </w:rPr>
        <w:t>специалистами Межрегионального управле</w:t>
      </w:r>
      <w:r w:rsidR="00065DCB">
        <w:rPr>
          <w:sz w:val="28"/>
          <w:szCs w:val="28"/>
        </w:rPr>
        <w:t>ния №135 ФМБА России проведено 13</w:t>
      </w:r>
      <w:r w:rsidR="00065DCB" w:rsidRPr="00981775">
        <w:rPr>
          <w:sz w:val="28"/>
          <w:szCs w:val="28"/>
        </w:rPr>
        <w:t xml:space="preserve"> плановых выездных</w:t>
      </w:r>
      <w:r w:rsidR="00065DCB">
        <w:rPr>
          <w:sz w:val="28"/>
          <w:szCs w:val="28"/>
        </w:rPr>
        <w:t xml:space="preserve"> проверок и 6 внеплановых выездных </w:t>
      </w:r>
      <w:r w:rsidR="00065DCB" w:rsidRPr="00981775">
        <w:rPr>
          <w:sz w:val="28"/>
          <w:szCs w:val="28"/>
        </w:rPr>
        <w:t>провер</w:t>
      </w:r>
      <w:r w:rsidR="00065DCB">
        <w:rPr>
          <w:sz w:val="28"/>
          <w:szCs w:val="28"/>
        </w:rPr>
        <w:t xml:space="preserve">ок.  </w:t>
      </w:r>
    </w:p>
    <w:p w:rsidR="00065DCB" w:rsidRPr="00320181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65DCB" w:rsidRPr="00320181">
        <w:rPr>
          <w:sz w:val="28"/>
          <w:szCs w:val="28"/>
        </w:rPr>
        <w:t>В результате проведенных плановых и внеплановых проверочных мероприятий выявлено 10 нарушений требований санитарно-эпидемиологического законодательства Российской Федерации.</w:t>
      </w:r>
    </w:p>
    <w:p w:rsidR="00065DCB" w:rsidRPr="00320181" w:rsidRDefault="00065DCB" w:rsidP="0060268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320181">
        <w:rPr>
          <w:color w:val="000000"/>
          <w:sz w:val="28"/>
          <w:szCs w:val="28"/>
          <w:shd w:val="clear" w:color="auto" w:fill="FFFFFF"/>
        </w:rPr>
        <w:t xml:space="preserve"> </w:t>
      </w:r>
      <w:r w:rsidR="00602688">
        <w:rPr>
          <w:color w:val="000000"/>
          <w:sz w:val="28"/>
          <w:szCs w:val="28"/>
          <w:shd w:val="clear" w:color="auto" w:fill="FFFFFF"/>
        </w:rPr>
        <w:t xml:space="preserve">    </w:t>
      </w:r>
      <w:r w:rsidRPr="00320181">
        <w:rPr>
          <w:bCs/>
          <w:color w:val="000000"/>
          <w:sz w:val="28"/>
          <w:szCs w:val="28"/>
          <w:lang w:eastAsia="ru-RU"/>
        </w:rPr>
        <w:t xml:space="preserve"> </w:t>
      </w:r>
      <w:r w:rsidR="00602688">
        <w:rPr>
          <w:bCs/>
          <w:color w:val="000000"/>
          <w:sz w:val="28"/>
          <w:szCs w:val="28"/>
          <w:lang w:eastAsia="ru-RU"/>
        </w:rPr>
        <w:t xml:space="preserve">  </w:t>
      </w:r>
      <w:r w:rsidRPr="00320181">
        <w:rPr>
          <w:bCs/>
          <w:color w:val="000000"/>
          <w:sz w:val="28"/>
          <w:szCs w:val="28"/>
          <w:lang w:eastAsia="ru-RU"/>
        </w:rPr>
        <w:t xml:space="preserve">По результатам проведенных проверочных мероприятий выдано 2 предписания об устранении нарушений действующего законодательства.  </w:t>
      </w:r>
    </w:p>
    <w:p w:rsidR="00065DCB" w:rsidRPr="00BD0E09" w:rsidRDefault="00065DCB" w:rsidP="0060268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D0E09">
        <w:rPr>
          <w:sz w:val="28"/>
          <w:szCs w:val="28"/>
        </w:rPr>
        <w:t>Должностными лицами Межрегионального управления №135 ФМБА России было возбуждено 1 дело об административном правонарушении</w:t>
      </w:r>
      <w:r>
        <w:rPr>
          <w:sz w:val="28"/>
          <w:szCs w:val="28"/>
        </w:rPr>
        <w:t xml:space="preserve"> по </w:t>
      </w:r>
      <w:r w:rsidRPr="00BD0E09">
        <w:rPr>
          <w:sz w:val="28"/>
          <w:szCs w:val="28"/>
        </w:rPr>
        <w:t>ст.6.3</w:t>
      </w:r>
      <w:r>
        <w:rPr>
          <w:sz w:val="28"/>
          <w:szCs w:val="28"/>
        </w:rPr>
        <w:t xml:space="preserve"> </w:t>
      </w:r>
      <w:r w:rsidRPr="00BD0E09">
        <w:rPr>
          <w:sz w:val="28"/>
          <w:szCs w:val="28"/>
        </w:rPr>
        <w:t>КоАП РФ</w:t>
      </w:r>
      <w:r>
        <w:rPr>
          <w:sz w:val="28"/>
          <w:szCs w:val="28"/>
        </w:rPr>
        <w:t xml:space="preserve"> </w:t>
      </w:r>
      <w:r w:rsidRPr="00BD0E09">
        <w:rPr>
          <w:rFonts w:eastAsia="Times New Roman"/>
          <w:color w:val="444444"/>
          <w:sz w:val="28"/>
          <w:szCs w:val="28"/>
        </w:rPr>
        <w:t>(нарушение законодательства в области обеспечения санитарно-эпидемиологического благополучия населения</w:t>
      </w:r>
      <w:r>
        <w:rPr>
          <w:rFonts w:eastAsia="Times New Roman"/>
          <w:color w:val="444444"/>
          <w:sz w:val="28"/>
          <w:szCs w:val="28"/>
        </w:rPr>
        <w:t>).</w:t>
      </w:r>
    </w:p>
    <w:p w:rsidR="00065DCB" w:rsidRPr="00B670C1" w:rsidRDefault="00065DCB" w:rsidP="0060268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70C1">
        <w:rPr>
          <w:sz w:val="28"/>
          <w:szCs w:val="28"/>
        </w:rPr>
        <w:t xml:space="preserve">По итогам рассмотрения административного дела к административной ответственности привлечено 1 должностное лицо и назначено административное наказание в виде штрафа 1 000 руб. </w:t>
      </w:r>
      <w:r w:rsidRPr="00B670C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65DCB" w:rsidRPr="00B670C1" w:rsidRDefault="00065DCB" w:rsidP="0060268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12B7C">
        <w:rPr>
          <w:sz w:val="28"/>
          <w:szCs w:val="28"/>
        </w:rPr>
        <w:t xml:space="preserve">Возбуждено 1 дело об административном правонарушении в отношении </w:t>
      </w:r>
      <w:r w:rsidRPr="00B12B7C">
        <w:rPr>
          <w:sz w:val="28"/>
          <w:szCs w:val="28"/>
        </w:rPr>
        <w:lastRenderedPageBreak/>
        <w:t xml:space="preserve">должностного лица по </w:t>
      </w:r>
      <w:r>
        <w:rPr>
          <w:sz w:val="28"/>
          <w:szCs w:val="28"/>
        </w:rPr>
        <w:t xml:space="preserve">ч.1 </w:t>
      </w:r>
      <w:r w:rsidRPr="00B12B7C">
        <w:rPr>
          <w:sz w:val="28"/>
          <w:szCs w:val="28"/>
        </w:rPr>
        <w:t>ст. 19.5 КоАП РФ</w:t>
      </w:r>
      <w:r>
        <w:rPr>
          <w:sz w:val="28"/>
          <w:szCs w:val="28"/>
        </w:rPr>
        <w:t xml:space="preserve"> (</w:t>
      </w:r>
      <w:r w:rsidRPr="00620C57">
        <w:rPr>
          <w:sz w:val="28"/>
          <w:szCs w:val="28"/>
        </w:rPr>
        <w:t>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</w:t>
      </w:r>
      <w:r>
        <w:rPr>
          <w:sz w:val="28"/>
          <w:szCs w:val="28"/>
        </w:rPr>
        <w:t>)</w:t>
      </w:r>
      <w:r w:rsidRPr="00B12B7C">
        <w:rPr>
          <w:sz w:val="28"/>
          <w:szCs w:val="28"/>
        </w:rPr>
        <w:t>.</w:t>
      </w:r>
      <w:r w:rsidRPr="00B67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рассмотрения административное дело направлено в Мировой суд г. Десногорска. </w:t>
      </w:r>
      <w:r w:rsidRPr="00B670C1">
        <w:rPr>
          <w:sz w:val="28"/>
          <w:szCs w:val="28"/>
        </w:rPr>
        <w:t>По итогам рассмотрения административного дела</w:t>
      </w:r>
      <w:r>
        <w:rPr>
          <w:sz w:val="28"/>
          <w:szCs w:val="28"/>
        </w:rPr>
        <w:t xml:space="preserve"> </w:t>
      </w:r>
      <w:r w:rsidRPr="00B670C1">
        <w:rPr>
          <w:sz w:val="28"/>
          <w:szCs w:val="28"/>
        </w:rPr>
        <w:t>должностное лицо к привлечено а</w:t>
      </w:r>
      <w:r>
        <w:rPr>
          <w:sz w:val="28"/>
          <w:szCs w:val="28"/>
        </w:rPr>
        <w:t>дминистративной ответственности</w:t>
      </w:r>
      <w:r w:rsidRPr="00B670C1">
        <w:rPr>
          <w:sz w:val="28"/>
          <w:szCs w:val="28"/>
        </w:rPr>
        <w:t xml:space="preserve"> назначено административное наказание в виде штрафа 1 000 руб. </w:t>
      </w:r>
      <w:r w:rsidRPr="00B670C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65DCB" w:rsidRDefault="00065DCB" w:rsidP="006026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AC7056">
        <w:rPr>
          <w:sz w:val="28"/>
          <w:szCs w:val="28"/>
        </w:rPr>
        <w:t xml:space="preserve"> 2018 год должностными лицами Межрегионального управления № 135 ФМБА Росс</w:t>
      </w:r>
      <w:r>
        <w:rPr>
          <w:sz w:val="28"/>
          <w:szCs w:val="28"/>
        </w:rPr>
        <w:t>ии по результатам рассмотрения 11</w:t>
      </w:r>
      <w:r w:rsidRPr="00AC7056">
        <w:rPr>
          <w:sz w:val="28"/>
          <w:szCs w:val="28"/>
        </w:rPr>
        <w:t xml:space="preserve"> письменных обращений было объявлено 4 предостережения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предостережений также отслеживается, все они исполнены в установленные сроки.</w:t>
      </w:r>
      <w:r>
        <w:rPr>
          <w:sz w:val="28"/>
          <w:szCs w:val="28"/>
        </w:rPr>
        <w:t xml:space="preserve"> </w:t>
      </w:r>
    </w:p>
    <w:p w:rsidR="00065DCB" w:rsidRDefault="00065DCB" w:rsidP="006026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Выдано 26 санитарно-эпидемиологических заключений</w:t>
      </w:r>
      <w:r w:rsidRPr="008B28D5">
        <w:t xml:space="preserve"> </w:t>
      </w:r>
      <w:r w:rsidRPr="008B28D5">
        <w:rPr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>
        <w:rPr>
          <w:sz w:val="28"/>
          <w:szCs w:val="28"/>
        </w:rPr>
        <w:t>.</w:t>
      </w:r>
    </w:p>
    <w:p w:rsidR="00602688" w:rsidRDefault="00065DCB" w:rsidP="0060268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Принято 6 уведомлений</w:t>
      </w:r>
      <w:r w:rsidRPr="008B28D5">
        <w:rPr>
          <w:b/>
          <w:bCs/>
          <w:sz w:val="24"/>
          <w:szCs w:val="24"/>
        </w:rPr>
        <w:t xml:space="preserve"> </w:t>
      </w:r>
      <w:r w:rsidRPr="008B28D5">
        <w:rPr>
          <w:bCs/>
          <w:sz w:val="28"/>
          <w:szCs w:val="28"/>
        </w:rPr>
        <w:t>о начале осуществления предпринимательской деятельности</w:t>
      </w:r>
      <w:r>
        <w:rPr>
          <w:bCs/>
          <w:sz w:val="28"/>
          <w:szCs w:val="28"/>
        </w:rPr>
        <w:t>.</w:t>
      </w:r>
    </w:p>
    <w:p w:rsidR="00602688" w:rsidRPr="00602688" w:rsidRDefault="00602688" w:rsidP="0060268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65DCB" w:rsidRPr="00981775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5DCB">
        <w:rPr>
          <w:sz w:val="28"/>
          <w:szCs w:val="28"/>
        </w:rPr>
        <w:t>В 2018</w:t>
      </w:r>
      <w:r w:rsidR="00065DCB" w:rsidRPr="00981775">
        <w:rPr>
          <w:sz w:val="28"/>
          <w:szCs w:val="28"/>
        </w:rPr>
        <w:t xml:space="preserve"> году в рамках </w:t>
      </w:r>
      <w:r w:rsidR="00065DCB">
        <w:rPr>
          <w:sz w:val="28"/>
          <w:szCs w:val="28"/>
        </w:rPr>
        <w:t xml:space="preserve">федерального </w:t>
      </w:r>
      <w:r w:rsidR="00065DCB" w:rsidRPr="00981775">
        <w:rPr>
          <w:sz w:val="28"/>
          <w:szCs w:val="28"/>
        </w:rPr>
        <w:t xml:space="preserve">государственного контроля </w:t>
      </w:r>
      <w:r w:rsidR="00065DCB">
        <w:rPr>
          <w:sz w:val="28"/>
          <w:szCs w:val="28"/>
        </w:rPr>
        <w:t>за обеспечением донорской</w:t>
      </w:r>
      <w:r w:rsidR="00065DCB" w:rsidRPr="00981775">
        <w:rPr>
          <w:sz w:val="28"/>
          <w:szCs w:val="28"/>
        </w:rPr>
        <w:t xml:space="preserve"> крови и ее компонентов специалистами Межрегионального управле</w:t>
      </w:r>
      <w:r w:rsidR="00065DCB">
        <w:rPr>
          <w:sz w:val="28"/>
          <w:szCs w:val="28"/>
        </w:rPr>
        <w:t>ния №135 ФМБА России проведено 9</w:t>
      </w:r>
      <w:r w:rsidR="00065DCB" w:rsidRPr="00981775">
        <w:rPr>
          <w:sz w:val="28"/>
          <w:szCs w:val="28"/>
        </w:rPr>
        <w:t xml:space="preserve"> плановых выездных</w:t>
      </w:r>
      <w:r w:rsidR="00065DCB">
        <w:rPr>
          <w:sz w:val="28"/>
          <w:szCs w:val="28"/>
        </w:rPr>
        <w:t xml:space="preserve"> проверок и 7 внеплановых</w:t>
      </w:r>
      <w:r w:rsidR="00065DCB" w:rsidRPr="00981775">
        <w:rPr>
          <w:sz w:val="28"/>
          <w:szCs w:val="28"/>
        </w:rPr>
        <w:t xml:space="preserve"> провер</w:t>
      </w:r>
      <w:r w:rsidR="00065DCB">
        <w:rPr>
          <w:sz w:val="28"/>
          <w:szCs w:val="28"/>
        </w:rPr>
        <w:t>ок</w:t>
      </w:r>
      <w:r w:rsidR="00BA2E06">
        <w:rPr>
          <w:sz w:val="28"/>
          <w:szCs w:val="28"/>
        </w:rPr>
        <w:t>,</w:t>
      </w:r>
      <w:r w:rsidR="00065DCB">
        <w:rPr>
          <w:sz w:val="28"/>
          <w:szCs w:val="28"/>
        </w:rPr>
        <w:t xml:space="preserve"> из них 2 внеплановых выездных проверки и 5 внеплановых документарных проверки</w:t>
      </w:r>
      <w:r w:rsidR="00065DCB" w:rsidRPr="00981775">
        <w:rPr>
          <w:sz w:val="28"/>
          <w:szCs w:val="28"/>
        </w:rPr>
        <w:t>.</w:t>
      </w:r>
      <w:bookmarkStart w:id="0" w:name="_GoBack"/>
      <w:bookmarkEnd w:id="0"/>
    </w:p>
    <w:p w:rsidR="00065DCB" w:rsidRPr="00F85A3F" w:rsidRDefault="00065DCB" w:rsidP="00602688">
      <w:pPr>
        <w:pStyle w:val="a7"/>
        <w:spacing w:after="0" w:line="360" w:lineRule="auto"/>
        <w:ind w:right="176"/>
        <w:jc w:val="both"/>
        <w:rPr>
          <w:sz w:val="28"/>
          <w:szCs w:val="28"/>
        </w:rPr>
      </w:pPr>
      <w:r w:rsidRPr="00981775">
        <w:rPr>
          <w:sz w:val="28"/>
          <w:szCs w:val="28"/>
        </w:rPr>
        <w:t xml:space="preserve">    </w:t>
      </w:r>
      <w:r w:rsidR="00602688">
        <w:rPr>
          <w:sz w:val="28"/>
          <w:szCs w:val="28"/>
        </w:rPr>
        <w:t xml:space="preserve">    </w:t>
      </w:r>
      <w:r w:rsidRPr="00981775">
        <w:rPr>
          <w:sz w:val="28"/>
          <w:szCs w:val="28"/>
        </w:rPr>
        <w:t xml:space="preserve"> В результате проведенных проверок </w:t>
      </w:r>
      <w:r>
        <w:rPr>
          <w:sz w:val="28"/>
          <w:szCs w:val="28"/>
        </w:rPr>
        <w:t>выявлено 7</w:t>
      </w:r>
      <w:r w:rsidRPr="00981775">
        <w:rPr>
          <w:sz w:val="28"/>
          <w:szCs w:val="28"/>
        </w:rPr>
        <w:t xml:space="preserve"> нарушений требований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утвержденного постановлением </w:t>
      </w:r>
      <w:r w:rsidRPr="00981775">
        <w:rPr>
          <w:sz w:val="28"/>
          <w:szCs w:val="28"/>
        </w:rPr>
        <w:lastRenderedPageBreak/>
        <w:t>Правительства РФ от 26.01.2010 № 29</w:t>
      </w:r>
      <w:r>
        <w:rPr>
          <w:sz w:val="28"/>
          <w:szCs w:val="28"/>
        </w:rPr>
        <w:t>, 8 нарушений</w:t>
      </w:r>
      <w:r w:rsidRPr="00981775">
        <w:rPr>
          <w:sz w:val="28"/>
          <w:szCs w:val="28"/>
        </w:rPr>
        <w:t xml:space="preserve"> приказа Минздрава России от 02.04.2013 № 183н «Об утверждении правил клинического использования донорской крови и (или) ее компонентов»</w:t>
      </w:r>
      <w:r>
        <w:rPr>
          <w:sz w:val="28"/>
          <w:szCs w:val="28"/>
        </w:rPr>
        <w:t>, 4 нарушения</w:t>
      </w:r>
      <w:r w:rsidRPr="00F85A3F">
        <w:rPr>
          <w:b/>
          <w:bCs/>
        </w:rPr>
        <w:t xml:space="preserve"> </w:t>
      </w:r>
      <w:r w:rsidRPr="00F85A3F">
        <w:rPr>
          <w:bCs/>
          <w:sz w:val="28"/>
          <w:szCs w:val="28"/>
        </w:rPr>
        <w:t>приказа Минздрава России</w:t>
      </w:r>
      <w:r w:rsidRPr="00F85A3F">
        <w:rPr>
          <w:sz w:val="28"/>
          <w:szCs w:val="28"/>
        </w:rPr>
        <w:t xml:space="preserve"> от 25 ноября 2002 года № 363 «Об утверждении инструкции по применению компонентов крови»</w:t>
      </w:r>
      <w:r>
        <w:rPr>
          <w:sz w:val="28"/>
          <w:szCs w:val="28"/>
        </w:rPr>
        <w:t xml:space="preserve">, 5 нарушений </w:t>
      </w:r>
      <w:r w:rsidRPr="00F85A3F">
        <w:rPr>
          <w:bCs/>
          <w:sz w:val="28"/>
          <w:szCs w:val="28"/>
        </w:rPr>
        <w:t xml:space="preserve">приказа </w:t>
      </w:r>
      <w:proofErr w:type="spellStart"/>
      <w:r w:rsidRPr="00F85A3F">
        <w:rPr>
          <w:bCs/>
          <w:sz w:val="28"/>
          <w:szCs w:val="28"/>
        </w:rPr>
        <w:t>Минздравсоцразвития</w:t>
      </w:r>
      <w:proofErr w:type="spellEnd"/>
      <w:r w:rsidRPr="00F85A3F">
        <w:rPr>
          <w:bCs/>
          <w:sz w:val="28"/>
          <w:szCs w:val="28"/>
        </w:rPr>
        <w:t xml:space="preserve"> России от 28 марта 2012 года №278н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</w:t>
      </w:r>
      <w:r>
        <w:rPr>
          <w:bCs/>
          <w:sz w:val="28"/>
          <w:szCs w:val="28"/>
        </w:rPr>
        <w:t>.</w:t>
      </w:r>
    </w:p>
    <w:p w:rsidR="00065DCB" w:rsidRDefault="00065DCB" w:rsidP="00602688">
      <w:pPr>
        <w:pStyle w:val="a7"/>
        <w:spacing w:after="0" w:line="360" w:lineRule="auto"/>
        <w:ind w:right="176"/>
        <w:jc w:val="both"/>
        <w:rPr>
          <w:sz w:val="28"/>
          <w:szCs w:val="28"/>
        </w:rPr>
      </w:pPr>
      <w:r w:rsidRPr="00981775">
        <w:rPr>
          <w:sz w:val="28"/>
          <w:szCs w:val="28"/>
        </w:rPr>
        <w:t xml:space="preserve">     Должностными лицами Межрегионального управления №135 ФМБА России было возб</w:t>
      </w:r>
      <w:r>
        <w:rPr>
          <w:sz w:val="28"/>
          <w:szCs w:val="28"/>
        </w:rPr>
        <w:t xml:space="preserve">уждено 1 дело </w:t>
      </w:r>
      <w:r w:rsidRPr="00981775">
        <w:rPr>
          <w:sz w:val="28"/>
          <w:szCs w:val="28"/>
        </w:rPr>
        <w:t xml:space="preserve">об административных правонарушениях по ч.1 ст.6.31 КоАП РФ - не соблюдение субъектами обращения донорской крови и (или) ее компонентов, осуществляющими их заготовку, хранение, транспортировку и клиническое использование, требований безопасности технического регламента о требованиях безопасности крови, её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</w:t>
      </w:r>
      <w:r>
        <w:rPr>
          <w:sz w:val="28"/>
          <w:szCs w:val="28"/>
        </w:rPr>
        <w:t>нсфузионно-инфузионной</w:t>
      </w:r>
      <w:proofErr w:type="spellEnd"/>
      <w:r>
        <w:rPr>
          <w:sz w:val="28"/>
          <w:szCs w:val="28"/>
        </w:rPr>
        <w:t xml:space="preserve"> терапии. </w:t>
      </w:r>
    </w:p>
    <w:p w:rsidR="00065DCB" w:rsidRPr="00B12B7C" w:rsidRDefault="00065DCB" w:rsidP="00602688">
      <w:pPr>
        <w:pStyle w:val="a7"/>
        <w:spacing w:after="0" w:line="360" w:lineRule="auto"/>
        <w:ind w:right="1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12B7C">
        <w:rPr>
          <w:sz w:val="28"/>
          <w:szCs w:val="28"/>
        </w:rPr>
        <w:t>По итогам рассмотрения административ</w:t>
      </w:r>
      <w:r>
        <w:rPr>
          <w:sz w:val="28"/>
          <w:szCs w:val="28"/>
        </w:rPr>
        <w:t>ного</w:t>
      </w:r>
      <w:r w:rsidRPr="00B12B7C">
        <w:rPr>
          <w:sz w:val="28"/>
          <w:szCs w:val="28"/>
        </w:rPr>
        <w:t xml:space="preserve"> дел</w:t>
      </w:r>
      <w:r>
        <w:rPr>
          <w:sz w:val="28"/>
          <w:szCs w:val="28"/>
        </w:rPr>
        <w:t>а</w:t>
      </w:r>
      <w:r w:rsidRPr="00B12B7C">
        <w:rPr>
          <w:sz w:val="28"/>
          <w:szCs w:val="28"/>
        </w:rPr>
        <w:t xml:space="preserve"> к административной ответственности привлечено 1 должностное лицо и назначено административное наказание в виде штрафа 2 000 руб. </w:t>
      </w:r>
    </w:p>
    <w:p w:rsidR="00065DCB" w:rsidRPr="00B12B7C" w:rsidRDefault="00065DCB" w:rsidP="00602688">
      <w:pPr>
        <w:spacing w:line="360" w:lineRule="auto"/>
        <w:ind w:firstLine="709"/>
        <w:jc w:val="both"/>
        <w:rPr>
          <w:sz w:val="28"/>
          <w:szCs w:val="28"/>
        </w:rPr>
      </w:pPr>
      <w:r w:rsidRPr="00B12B7C">
        <w:rPr>
          <w:sz w:val="28"/>
          <w:szCs w:val="28"/>
        </w:rPr>
        <w:t xml:space="preserve">Возбуждено 1 дело об административном правонарушении в отношении должностного лица по </w:t>
      </w:r>
      <w:r>
        <w:rPr>
          <w:sz w:val="28"/>
          <w:szCs w:val="28"/>
        </w:rPr>
        <w:t xml:space="preserve">ч.1 </w:t>
      </w:r>
      <w:r w:rsidRPr="00B12B7C">
        <w:rPr>
          <w:sz w:val="28"/>
          <w:szCs w:val="28"/>
        </w:rPr>
        <w:t>ст. 19.5 КоАП РФ</w:t>
      </w:r>
      <w:r>
        <w:rPr>
          <w:sz w:val="28"/>
          <w:szCs w:val="28"/>
        </w:rPr>
        <w:t xml:space="preserve">- </w:t>
      </w:r>
      <w:r w:rsidRPr="00620C57">
        <w:rPr>
          <w:sz w:val="28"/>
          <w:szCs w:val="28"/>
        </w:rPr>
        <w:t>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</w:t>
      </w:r>
      <w:r w:rsidRPr="00B12B7C">
        <w:rPr>
          <w:sz w:val="28"/>
          <w:szCs w:val="28"/>
        </w:rPr>
        <w:t>.</w:t>
      </w:r>
    </w:p>
    <w:p w:rsidR="00420119" w:rsidRDefault="00420119" w:rsidP="0060268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B3062D" w:rsidRDefault="00B3062D" w:rsidP="0060268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B3062D" w:rsidRDefault="00B3062D" w:rsidP="0060268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B3062D" w:rsidRDefault="00B3062D" w:rsidP="0060268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602688" w:rsidRDefault="00602688" w:rsidP="00602688">
      <w:pPr>
        <w:spacing w:line="360" w:lineRule="auto"/>
        <w:jc w:val="center"/>
        <w:rPr>
          <w:b/>
          <w:sz w:val="28"/>
          <w:szCs w:val="28"/>
        </w:rPr>
      </w:pPr>
      <w:r w:rsidRPr="00FA2501">
        <w:rPr>
          <w:b/>
          <w:sz w:val="28"/>
          <w:szCs w:val="28"/>
        </w:rPr>
        <w:lastRenderedPageBreak/>
        <w:t>Нарушения санитарного законодательства в сфере условий труда, производственной санитарии и гигиены.</w:t>
      </w:r>
    </w:p>
    <w:p w:rsidR="00602688" w:rsidRPr="00B670C1" w:rsidRDefault="00602688" w:rsidP="00602688">
      <w:pPr>
        <w:spacing w:line="360" w:lineRule="auto"/>
        <w:ind w:firstLine="708"/>
        <w:jc w:val="both"/>
        <w:rPr>
          <w:sz w:val="28"/>
          <w:szCs w:val="28"/>
        </w:rPr>
      </w:pPr>
      <w:r w:rsidRPr="00B670C1">
        <w:rPr>
          <w:sz w:val="28"/>
          <w:szCs w:val="28"/>
        </w:rPr>
        <w:t>Лабораторно-инструментальный контроль на рабочих местах на производственных участках за уровнями физических факторов (шума, освещенности, микроклимата, электромагнитных полей, лазерного излучения); концентрациями вредных веществ в воздухе рабочей зоны не организован, не представлены протоколы лабораторно-инструментальных исследований, проведенных аккредитованной лабора</w:t>
      </w:r>
      <w:r>
        <w:rPr>
          <w:sz w:val="28"/>
          <w:szCs w:val="28"/>
        </w:rPr>
        <w:t>торией, что является нарушением</w:t>
      </w:r>
      <w:r w:rsidRPr="00B670C1">
        <w:rPr>
          <w:sz w:val="28"/>
          <w:szCs w:val="28"/>
        </w:rPr>
        <w:t xml:space="preserve"> п.п.1.5, 2.6, 2.4, п. п. а) п.  4.1, п. 4. 3   </w:t>
      </w:r>
      <w:r w:rsidRPr="00B670C1">
        <w:rPr>
          <w:color w:val="0000FF"/>
          <w:sz w:val="28"/>
          <w:szCs w:val="28"/>
        </w:rPr>
        <w:t xml:space="preserve"> </w:t>
      </w:r>
      <w:r w:rsidRPr="00B670C1">
        <w:rPr>
          <w:sz w:val="28"/>
          <w:szCs w:val="28"/>
        </w:rPr>
        <w:t xml:space="preserve"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</w:t>
      </w:r>
      <w:proofErr w:type="spellStart"/>
      <w:r w:rsidRPr="00B670C1">
        <w:rPr>
          <w:sz w:val="28"/>
          <w:szCs w:val="28"/>
        </w:rPr>
        <w:t>п.п</w:t>
      </w:r>
      <w:proofErr w:type="spellEnd"/>
      <w:r w:rsidRPr="00B670C1">
        <w:rPr>
          <w:sz w:val="28"/>
          <w:szCs w:val="28"/>
        </w:rPr>
        <w:t>. 1.8, 14.3, 14.4 СанПиН 2.2.2/2.4.1340-03 «Гигиенические требования к персональным электронно-вычислительным машинам и организации работы», п. п. 4.1.1, 4.1.11 СанПиН 2.2.4.1191-03 «Электромагнитные поля в производственных условиях», ст. 32 Федерального закона «О санитарно-эпидемиологическом благополучии населения» от 30.03.1999 г. № 52 –ФЗ.</w:t>
      </w:r>
    </w:p>
    <w:p w:rsidR="00602688" w:rsidRPr="00B12B7C" w:rsidRDefault="00602688" w:rsidP="00602688">
      <w:pPr>
        <w:spacing w:line="360" w:lineRule="auto"/>
        <w:jc w:val="both"/>
        <w:rPr>
          <w:sz w:val="28"/>
          <w:szCs w:val="28"/>
        </w:rPr>
      </w:pPr>
    </w:p>
    <w:p w:rsidR="00602688" w:rsidRPr="004D0670" w:rsidRDefault="00602688" w:rsidP="00602688">
      <w:pPr>
        <w:pStyle w:val="a9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D0670">
        <w:rPr>
          <w:sz w:val="28"/>
          <w:szCs w:val="28"/>
        </w:rPr>
        <w:t xml:space="preserve"> </w:t>
      </w:r>
      <w:r w:rsidRPr="004D0670">
        <w:rPr>
          <w:b/>
          <w:sz w:val="28"/>
          <w:szCs w:val="28"/>
        </w:rPr>
        <w:t>Нарушение санитарного законодательства в медицинских учреждениях</w:t>
      </w:r>
    </w:p>
    <w:p w:rsidR="00602688" w:rsidRPr="004D0670" w:rsidRDefault="00602688" w:rsidP="00602688">
      <w:pPr>
        <w:shd w:val="clear" w:color="auto" w:fill="FFFFFF"/>
        <w:snapToGrid w:val="0"/>
        <w:spacing w:line="360" w:lineRule="auto"/>
        <w:jc w:val="both"/>
        <w:rPr>
          <w:sz w:val="28"/>
          <w:szCs w:val="28"/>
        </w:rPr>
      </w:pPr>
      <w:r w:rsidRPr="004D0670">
        <w:rPr>
          <w:spacing w:val="-2"/>
          <w:sz w:val="28"/>
          <w:szCs w:val="28"/>
        </w:rPr>
        <w:t xml:space="preserve">      1.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>У врачей (детская и взрослая поликлиники) сертификаты о прохождении базовой подготовки по иммунопрофилактике отсутствуют, что является нарушением п.п.2.11.7.1–7.2. СП 3.3.2367-08 «Организация иммунопрофилактики инфекционных болезней».</w:t>
      </w:r>
    </w:p>
    <w:p w:rsidR="00602688" w:rsidRPr="00FA2501" w:rsidRDefault="00602688" w:rsidP="00602688">
      <w:pPr>
        <w:spacing w:line="360" w:lineRule="auto"/>
        <w:jc w:val="both"/>
        <w:rPr>
          <w:sz w:val="28"/>
          <w:szCs w:val="28"/>
        </w:rPr>
      </w:pPr>
      <w:r w:rsidRPr="004D0670">
        <w:rPr>
          <w:sz w:val="28"/>
          <w:szCs w:val="28"/>
        </w:rPr>
        <w:t xml:space="preserve">      2.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 xml:space="preserve">Акты (протоколы) проверки эффективности работы приточно-вытяжной вентиляции за 2016 год не представлены, что свидетельствует об отсутствии производственного контроля за эффективностью работы </w:t>
      </w:r>
      <w:proofErr w:type="spellStart"/>
      <w:r w:rsidRPr="004D0670">
        <w:rPr>
          <w:sz w:val="28"/>
          <w:szCs w:val="28"/>
        </w:rPr>
        <w:t>приточно</w:t>
      </w:r>
      <w:proofErr w:type="spellEnd"/>
      <w:r w:rsidRPr="004D0670">
        <w:rPr>
          <w:sz w:val="28"/>
          <w:szCs w:val="28"/>
        </w:rPr>
        <w:t xml:space="preserve"> - вытяжной вентиляции, что является нарушением п. 6.5 СанПиН 2.1.3.2630-10 «Санитарно-эпидемиологические требования к организациям осуществл</w:t>
      </w:r>
      <w:r>
        <w:rPr>
          <w:sz w:val="28"/>
          <w:szCs w:val="28"/>
        </w:rPr>
        <w:t>яющих медицинскую деятельность».</w:t>
      </w:r>
    </w:p>
    <w:p w:rsidR="00602688" w:rsidRPr="004D0670" w:rsidRDefault="00602688" w:rsidP="00602688">
      <w:pPr>
        <w:pStyle w:val="a7"/>
        <w:keepNext/>
        <w:keepLines/>
        <w:spacing w:after="0" w:line="360" w:lineRule="auto"/>
        <w:jc w:val="both"/>
        <w:rPr>
          <w:sz w:val="28"/>
          <w:szCs w:val="28"/>
        </w:rPr>
      </w:pPr>
      <w:r w:rsidRPr="004D0670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3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 xml:space="preserve">По всему периметру варочного цеха установлены светильники с люминесцентными лампами без защитной арматуры, что является нарушением п.4.4 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4D0670">
        <w:rPr>
          <w:sz w:val="28"/>
          <w:szCs w:val="28"/>
        </w:rPr>
        <w:t>оборотоспособности</w:t>
      </w:r>
      <w:proofErr w:type="spellEnd"/>
      <w:r w:rsidRPr="004D0670">
        <w:rPr>
          <w:sz w:val="28"/>
          <w:szCs w:val="28"/>
        </w:rPr>
        <w:t xml:space="preserve"> в них пищевых продуктов и продовольственного сырья». </w:t>
      </w:r>
    </w:p>
    <w:p w:rsidR="00602688" w:rsidRPr="004D0670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4D0670">
        <w:rPr>
          <w:sz w:val="28"/>
          <w:szCs w:val="28"/>
        </w:rPr>
        <w:t>. В отделениях нарушена целостность потолочного покрытия, стен, полового покрытия, что является нарушение п.4.2 СанПиН 2.1.3.2630-10 «Санитарно-эпидемиологические требования к организациям осуществляющих медицинскую деятельность».</w:t>
      </w:r>
    </w:p>
    <w:p w:rsidR="00602688" w:rsidRPr="004D0670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>Дозаторы для моющих и дезинфекционных средств в родильных залах, процедурных и операционной отсутствуют,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602688" w:rsidRPr="004D0670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Pr="004D0670">
        <w:rPr>
          <w:sz w:val="28"/>
          <w:szCs w:val="28"/>
        </w:rPr>
        <w:t>. В палатах отделения новорожденных и в совместных палатах на раковины установлены низкие краны, что не позволяет провести гигиену новорожденному, что является нарушением п.5.7 СанПиН 2.1.3.2630-10«Санитарно-эпидемиологические требования к организациям осуществляющих медицинскую деятельность».</w:t>
      </w:r>
    </w:p>
    <w:p w:rsidR="00602688" w:rsidRPr="004D0670" w:rsidRDefault="00602688" w:rsidP="00602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>В детском отделении в процедурном кабинете умывальники не оборудованы локтевыми кранами, отсутствуют дозаторы для жидкого мыла и кожных антисептиков,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602688" w:rsidRPr="004D0670" w:rsidRDefault="00602688" w:rsidP="00602688">
      <w:pPr>
        <w:pStyle w:val="a7"/>
        <w:widowControl w:val="0"/>
        <w:spacing w:after="0" w:line="360" w:lineRule="auto"/>
        <w:ind w:right="-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</w:t>
      </w:r>
      <w:r w:rsidRPr="004D0670">
        <w:rPr>
          <w:sz w:val="28"/>
          <w:szCs w:val="28"/>
        </w:rPr>
        <w:t xml:space="preserve">. В хирургическом отделении использованные системы для внутривенных </w:t>
      </w:r>
      <w:proofErr w:type="spellStart"/>
      <w:r w:rsidRPr="004D0670">
        <w:rPr>
          <w:sz w:val="28"/>
          <w:szCs w:val="28"/>
        </w:rPr>
        <w:t>инфузий</w:t>
      </w:r>
      <w:proofErr w:type="spellEnd"/>
      <w:r w:rsidRPr="004D0670">
        <w:rPr>
          <w:sz w:val="28"/>
          <w:szCs w:val="28"/>
        </w:rPr>
        <w:t xml:space="preserve">, кроме систем для </w:t>
      </w:r>
      <w:proofErr w:type="spellStart"/>
      <w:r w:rsidRPr="004D0670">
        <w:rPr>
          <w:sz w:val="28"/>
          <w:szCs w:val="28"/>
        </w:rPr>
        <w:t>инфузий</w:t>
      </w:r>
      <w:proofErr w:type="spellEnd"/>
      <w:r w:rsidRPr="004D0670">
        <w:rPr>
          <w:sz w:val="28"/>
          <w:szCs w:val="28"/>
        </w:rPr>
        <w:t xml:space="preserve"> крови и ее компонентов, подвергаются поверхностной   дезинфекции с помощью дезинфекционных средств (без предварительного разрезания систем), что является нарушением приложения №2 СП.1.3.2322-08 «Безопасность работы с микроорганизмами </w:t>
      </w:r>
      <w:r w:rsidRPr="004D0670">
        <w:rPr>
          <w:sz w:val="28"/>
          <w:szCs w:val="28"/>
          <w:lang w:val="en-US"/>
        </w:rPr>
        <w:t>III</w:t>
      </w:r>
      <w:r w:rsidRPr="004D0670">
        <w:rPr>
          <w:sz w:val="28"/>
          <w:szCs w:val="28"/>
        </w:rPr>
        <w:t>-</w:t>
      </w:r>
      <w:r w:rsidRPr="004D0670">
        <w:rPr>
          <w:sz w:val="28"/>
          <w:szCs w:val="28"/>
          <w:lang w:val="en-US"/>
        </w:rPr>
        <w:t>IV</w:t>
      </w:r>
      <w:r w:rsidRPr="004D0670">
        <w:rPr>
          <w:sz w:val="28"/>
          <w:szCs w:val="28"/>
        </w:rPr>
        <w:t xml:space="preserve"> групп патогенности (опасности) с дополнением №1(СП 1.3.2578 -09) и дополнением №2 (СП 1.3.2885-11).</w:t>
      </w:r>
    </w:p>
    <w:p w:rsidR="00420119" w:rsidRDefault="00602688" w:rsidP="00602688">
      <w:pPr>
        <w:pStyle w:val="a7"/>
        <w:widowControl w:val="0"/>
        <w:spacing w:after="0" w:line="360" w:lineRule="auto"/>
        <w:ind w:right="-1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9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>В детском отделении, гинекологическом отделении, рентгенологическом отделении, реанимационном отделении искусственная освещенность не соответствует санитарным требованиям, что явля</w:t>
      </w:r>
      <w:r>
        <w:rPr>
          <w:sz w:val="28"/>
          <w:szCs w:val="28"/>
        </w:rPr>
        <w:t xml:space="preserve">ется нарушением приложения №5 </w:t>
      </w:r>
      <w:r w:rsidRPr="004D0670">
        <w:rPr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деятельность».</w:t>
      </w:r>
    </w:p>
    <w:p w:rsidR="00602688" w:rsidRPr="00602688" w:rsidRDefault="00602688" w:rsidP="00602688">
      <w:pPr>
        <w:pStyle w:val="a7"/>
        <w:widowControl w:val="0"/>
        <w:spacing w:after="0" w:line="360" w:lineRule="auto"/>
        <w:ind w:right="-136"/>
        <w:jc w:val="both"/>
        <w:rPr>
          <w:sz w:val="28"/>
          <w:szCs w:val="28"/>
        </w:rPr>
      </w:pPr>
    </w:p>
    <w:p w:rsidR="00602688" w:rsidRPr="00981775" w:rsidRDefault="00602688" w:rsidP="00602688">
      <w:pPr>
        <w:shd w:val="clear" w:color="auto" w:fill="FFFFFF"/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 w:rsidRPr="00981775">
        <w:rPr>
          <w:b/>
          <w:sz w:val="28"/>
          <w:szCs w:val="28"/>
        </w:rPr>
        <w:t>Типовые нарушения требований законодательства РФ в сфере донорства крови и ее компонентов.</w:t>
      </w:r>
    </w:p>
    <w:p w:rsidR="00602688" w:rsidRPr="0067308A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5"/>
        <w:jc w:val="both"/>
        <w:rPr>
          <w:sz w:val="28"/>
          <w:szCs w:val="28"/>
        </w:rPr>
      </w:pPr>
      <w:r w:rsidRPr="00981775">
        <w:rPr>
          <w:sz w:val="28"/>
          <w:szCs w:val="28"/>
        </w:rPr>
        <w:t xml:space="preserve">Размораживание СЗП осуществляется без специально предназначенного оборудования.  (п.  49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утвержденного постановлением Прав</w:t>
      </w:r>
      <w:r>
        <w:rPr>
          <w:sz w:val="28"/>
          <w:szCs w:val="28"/>
        </w:rPr>
        <w:t>ительства РФ № 29 от 26.01.2010</w:t>
      </w:r>
      <w:r w:rsidRPr="00981775">
        <w:rPr>
          <w:sz w:val="28"/>
          <w:szCs w:val="28"/>
        </w:rPr>
        <w:t>).</w:t>
      </w:r>
    </w:p>
    <w:p w:rsidR="00602688" w:rsidRPr="00981775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5"/>
        <w:jc w:val="both"/>
        <w:rPr>
          <w:sz w:val="28"/>
          <w:szCs w:val="28"/>
        </w:rPr>
      </w:pPr>
      <w:r w:rsidRPr="00981775">
        <w:rPr>
          <w:sz w:val="28"/>
          <w:szCs w:val="28"/>
        </w:rPr>
        <w:t>Не обеспечено хранение компонентов донорской крови в оборудовании, соответствующем своему назначению - хр</w:t>
      </w:r>
      <w:r>
        <w:rPr>
          <w:sz w:val="28"/>
          <w:szCs w:val="28"/>
        </w:rPr>
        <w:t>анение осуществляется в бытовых холодильниках</w:t>
      </w:r>
      <w:r w:rsidRPr="00981775">
        <w:rPr>
          <w:sz w:val="28"/>
          <w:szCs w:val="28"/>
        </w:rPr>
        <w:t xml:space="preserve"> (п.  27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утвержденного постановлением Прав</w:t>
      </w:r>
      <w:r>
        <w:rPr>
          <w:sz w:val="28"/>
          <w:szCs w:val="28"/>
        </w:rPr>
        <w:t>ительства РФ № 29 от 26.01.2010</w:t>
      </w:r>
      <w:r w:rsidRPr="00981775">
        <w:rPr>
          <w:sz w:val="28"/>
          <w:szCs w:val="28"/>
        </w:rPr>
        <w:t>).</w:t>
      </w:r>
    </w:p>
    <w:p w:rsidR="00602688" w:rsidRPr="00981775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5"/>
        <w:jc w:val="both"/>
        <w:rPr>
          <w:sz w:val="28"/>
          <w:szCs w:val="28"/>
        </w:rPr>
      </w:pPr>
      <w:r w:rsidRPr="00981775">
        <w:rPr>
          <w:sz w:val="28"/>
          <w:szCs w:val="28"/>
        </w:rPr>
        <w:t xml:space="preserve">Производственные помещения (зоны) и помещения для хранения (склады) не имеют четкого обозначения и ограниченного доступа (п.  8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утвержденного постановлением Прав</w:t>
      </w:r>
      <w:r>
        <w:rPr>
          <w:sz w:val="28"/>
          <w:szCs w:val="28"/>
        </w:rPr>
        <w:t>ительства РФ № 29 от 26.01.2010</w:t>
      </w:r>
      <w:r w:rsidRPr="00981775">
        <w:rPr>
          <w:sz w:val="28"/>
          <w:szCs w:val="28"/>
        </w:rPr>
        <w:t>).</w:t>
      </w:r>
    </w:p>
    <w:p w:rsidR="00602688" w:rsidRPr="00981775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5"/>
        <w:jc w:val="both"/>
        <w:rPr>
          <w:sz w:val="28"/>
          <w:szCs w:val="28"/>
        </w:rPr>
      </w:pPr>
      <w:r w:rsidRPr="00981775">
        <w:rPr>
          <w:sz w:val="28"/>
          <w:szCs w:val="28"/>
        </w:rPr>
        <w:t>Не обеспечена идентификация и раздельное хранение компонентов крови по с</w:t>
      </w:r>
      <w:r>
        <w:rPr>
          <w:sz w:val="28"/>
          <w:szCs w:val="28"/>
        </w:rPr>
        <w:t>татусу, видам компонентов крови</w:t>
      </w:r>
      <w:r w:rsidRPr="00981775">
        <w:rPr>
          <w:sz w:val="28"/>
          <w:szCs w:val="28"/>
        </w:rPr>
        <w:t xml:space="preserve">, группам крови АВ0 и резус – принадлежности (п.  55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</w:t>
      </w:r>
      <w:r w:rsidRPr="00981775">
        <w:rPr>
          <w:sz w:val="28"/>
          <w:szCs w:val="28"/>
        </w:rPr>
        <w:lastRenderedPageBreak/>
        <w:t>утвержденного постановлением Прав</w:t>
      </w:r>
      <w:r>
        <w:rPr>
          <w:sz w:val="28"/>
          <w:szCs w:val="28"/>
        </w:rPr>
        <w:t>ительства РФ № 29 от 26.01.2010</w:t>
      </w:r>
      <w:r w:rsidRPr="00981775">
        <w:rPr>
          <w:sz w:val="28"/>
          <w:szCs w:val="28"/>
        </w:rPr>
        <w:t>).</w:t>
      </w:r>
    </w:p>
    <w:p w:rsidR="00602688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5"/>
        <w:jc w:val="both"/>
        <w:rPr>
          <w:sz w:val="28"/>
          <w:szCs w:val="28"/>
        </w:rPr>
      </w:pPr>
      <w:r w:rsidRPr="00981775">
        <w:rPr>
          <w:sz w:val="28"/>
          <w:szCs w:val="28"/>
        </w:rPr>
        <w:t xml:space="preserve">На маркировке оборудования, в котором хранится донорская кровь и ее компоненты, не указаны наименование компонента крови, статус компонента крови, группа крови АВ0 </w:t>
      </w:r>
      <w:r>
        <w:rPr>
          <w:sz w:val="28"/>
          <w:szCs w:val="28"/>
        </w:rPr>
        <w:t>и резус- принадлежность (п.  66</w:t>
      </w:r>
      <w:r w:rsidRPr="00981775">
        <w:rPr>
          <w:sz w:val="28"/>
          <w:szCs w:val="28"/>
        </w:rPr>
        <w:t xml:space="preserve">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981775">
        <w:rPr>
          <w:sz w:val="28"/>
          <w:szCs w:val="28"/>
        </w:rPr>
        <w:t>трансфузионно-инфузионной</w:t>
      </w:r>
      <w:proofErr w:type="spellEnd"/>
      <w:r w:rsidRPr="00981775">
        <w:rPr>
          <w:sz w:val="28"/>
          <w:szCs w:val="28"/>
        </w:rPr>
        <w:t xml:space="preserve"> терапии, утвержденного постановлением Прав</w:t>
      </w:r>
      <w:r>
        <w:rPr>
          <w:sz w:val="28"/>
          <w:szCs w:val="28"/>
        </w:rPr>
        <w:t>ительства РФ № 29 от 26.01.2010</w:t>
      </w:r>
      <w:r w:rsidRPr="00981775">
        <w:rPr>
          <w:sz w:val="28"/>
          <w:szCs w:val="28"/>
        </w:rPr>
        <w:t>).</w:t>
      </w:r>
    </w:p>
    <w:p w:rsidR="00602688" w:rsidRPr="004E7BA5" w:rsidRDefault="00602688" w:rsidP="00602688">
      <w:pPr>
        <w:pStyle w:val="a7"/>
        <w:widowControl w:val="0"/>
        <w:numPr>
          <w:ilvl w:val="0"/>
          <w:numId w:val="11"/>
        </w:numPr>
        <w:spacing w:after="0" w:line="360" w:lineRule="auto"/>
        <w:ind w:left="0" w:right="176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BA5">
        <w:rPr>
          <w:sz w:val="28"/>
          <w:szCs w:val="28"/>
        </w:rPr>
        <w:t xml:space="preserve">Записи о донорах, </w:t>
      </w:r>
      <w:proofErr w:type="spellStart"/>
      <w:r w:rsidRPr="004E7BA5">
        <w:rPr>
          <w:sz w:val="28"/>
          <w:szCs w:val="28"/>
        </w:rPr>
        <w:t>донациях</w:t>
      </w:r>
      <w:proofErr w:type="spellEnd"/>
      <w:r w:rsidRPr="004E7BA5">
        <w:rPr>
          <w:sz w:val="28"/>
          <w:szCs w:val="28"/>
        </w:rPr>
        <w:t xml:space="preserve">, расходных материалах, выполнении работ и об исполнителях работ регистрируются не в полном объеме, что затрудняет (не обеспечивает) идентификацию и </w:t>
      </w:r>
      <w:proofErr w:type="spellStart"/>
      <w:r w:rsidRPr="004E7BA5">
        <w:rPr>
          <w:sz w:val="28"/>
          <w:szCs w:val="28"/>
        </w:rPr>
        <w:t>прослеживаемость</w:t>
      </w:r>
      <w:proofErr w:type="spellEnd"/>
      <w:r w:rsidRPr="004E7BA5">
        <w:rPr>
          <w:sz w:val="28"/>
          <w:szCs w:val="28"/>
        </w:rPr>
        <w:t>:</w:t>
      </w:r>
    </w:p>
    <w:p w:rsidR="00602688" w:rsidRPr="004E7BA5" w:rsidRDefault="00602688" w:rsidP="00602688">
      <w:pPr>
        <w:pStyle w:val="a7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7BA5">
        <w:rPr>
          <w:sz w:val="28"/>
          <w:szCs w:val="28"/>
        </w:rPr>
        <w:t>в некоторых случаях невозможно установить исполнителей работ из-за отсутствия подписей ответственных лиц;</w:t>
      </w:r>
    </w:p>
    <w:p w:rsidR="00602688" w:rsidRPr="004E7BA5" w:rsidRDefault="00602688" w:rsidP="00602688">
      <w:pPr>
        <w:pStyle w:val="a7"/>
        <w:spacing w:after="0" w:line="360" w:lineRule="auto"/>
        <w:contextualSpacing/>
        <w:jc w:val="both"/>
        <w:rPr>
          <w:sz w:val="28"/>
          <w:szCs w:val="28"/>
        </w:rPr>
      </w:pPr>
      <w:r w:rsidRPr="004E7BA5">
        <w:rPr>
          <w:sz w:val="28"/>
          <w:szCs w:val="28"/>
        </w:rPr>
        <w:t>- не регистрируются данные о температурном режиме помещений, в которых хранятся расходные материалы, растворы, компоненты донорской крови (</w:t>
      </w:r>
      <w:proofErr w:type="spellStart"/>
      <w:r w:rsidRPr="004E7BA5">
        <w:rPr>
          <w:sz w:val="28"/>
          <w:szCs w:val="28"/>
        </w:rPr>
        <w:t>тромбоцитный</w:t>
      </w:r>
      <w:proofErr w:type="spellEnd"/>
      <w:r w:rsidRPr="004E7BA5">
        <w:rPr>
          <w:sz w:val="28"/>
          <w:szCs w:val="28"/>
        </w:rPr>
        <w:t xml:space="preserve"> концентрат), требующие регламентированных условий хранения;</w:t>
      </w:r>
    </w:p>
    <w:p w:rsidR="00602688" w:rsidRPr="004E7BA5" w:rsidRDefault="00602688" w:rsidP="00602688">
      <w:pPr>
        <w:pStyle w:val="a7"/>
        <w:spacing w:after="0" w:line="360" w:lineRule="auto"/>
        <w:contextualSpacing/>
        <w:jc w:val="both"/>
        <w:rPr>
          <w:sz w:val="28"/>
          <w:szCs w:val="28"/>
        </w:rPr>
      </w:pPr>
      <w:r w:rsidRPr="004E7BA5">
        <w:rPr>
          <w:sz w:val="28"/>
          <w:szCs w:val="28"/>
        </w:rPr>
        <w:t>- в некоторых случаях информация о движении компонентов донорской крови зарегистрирована не в полном объеме (в журнале учета заявок не внесена запись о поступившей</w:t>
      </w:r>
      <w:r>
        <w:rPr>
          <w:sz w:val="28"/>
          <w:szCs w:val="28"/>
        </w:rPr>
        <w:t xml:space="preserve"> заявке на </w:t>
      </w:r>
      <w:proofErr w:type="spellStart"/>
      <w:r>
        <w:rPr>
          <w:sz w:val="28"/>
          <w:szCs w:val="28"/>
        </w:rPr>
        <w:t>эритроцитную</w:t>
      </w:r>
      <w:proofErr w:type="spellEnd"/>
      <w:r>
        <w:rPr>
          <w:sz w:val="28"/>
          <w:szCs w:val="28"/>
        </w:rPr>
        <w:t xml:space="preserve"> массу с</w:t>
      </w:r>
      <w:r w:rsidRPr="004E7BA5">
        <w:rPr>
          <w:sz w:val="28"/>
          <w:szCs w:val="28"/>
        </w:rPr>
        <w:t xml:space="preserve"> клинического отделения, в журнале учета прихода и расхода </w:t>
      </w:r>
      <w:proofErr w:type="spellStart"/>
      <w:r w:rsidRPr="004E7BA5">
        <w:rPr>
          <w:sz w:val="28"/>
          <w:szCs w:val="28"/>
        </w:rPr>
        <w:t>эритроцитной</w:t>
      </w:r>
      <w:proofErr w:type="spellEnd"/>
      <w:r w:rsidRPr="004E7BA5">
        <w:rPr>
          <w:sz w:val="28"/>
          <w:szCs w:val="28"/>
        </w:rPr>
        <w:t xml:space="preserve"> массы не внесена информация о выдаче компонентов в отделения больницы);</w:t>
      </w:r>
    </w:p>
    <w:p w:rsidR="00602688" w:rsidRPr="004E7BA5" w:rsidRDefault="00602688" w:rsidP="00602688">
      <w:pPr>
        <w:pStyle w:val="a7"/>
        <w:spacing w:after="0" w:line="360" w:lineRule="auto"/>
        <w:contextualSpacing/>
        <w:jc w:val="both"/>
        <w:rPr>
          <w:sz w:val="28"/>
          <w:szCs w:val="28"/>
        </w:rPr>
      </w:pPr>
      <w:r w:rsidRPr="004E7BA5">
        <w:rPr>
          <w:sz w:val="28"/>
          <w:szCs w:val="28"/>
        </w:rPr>
        <w:t>- режим размораживания плазмы регистрируется не в полном объеме (не указывается температура размораживания);</w:t>
      </w:r>
    </w:p>
    <w:p w:rsidR="00602688" w:rsidRPr="0017087C" w:rsidRDefault="00602688" w:rsidP="00602688">
      <w:pPr>
        <w:pStyle w:val="a7"/>
        <w:spacing w:after="0" w:line="360" w:lineRule="auto"/>
        <w:contextualSpacing/>
        <w:jc w:val="both"/>
        <w:rPr>
          <w:sz w:val="28"/>
          <w:szCs w:val="28"/>
        </w:rPr>
      </w:pPr>
      <w:r w:rsidRPr="004E7BA5">
        <w:rPr>
          <w:sz w:val="28"/>
          <w:szCs w:val="28"/>
        </w:rPr>
        <w:t>- регистрационные данные по утилизации компонентов донорской крови представлены не в полном объеме (не указывается время экспозиции обеззараживания отходов, номера акт</w:t>
      </w:r>
      <w:r>
        <w:rPr>
          <w:sz w:val="28"/>
          <w:szCs w:val="28"/>
        </w:rPr>
        <w:t>ов)</w:t>
      </w:r>
      <w:r w:rsidRPr="004E7BA5">
        <w:rPr>
          <w:b/>
        </w:rPr>
        <w:t xml:space="preserve"> </w:t>
      </w:r>
      <w:r w:rsidRPr="004E7BA5">
        <w:rPr>
          <w:sz w:val="28"/>
          <w:szCs w:val="28"/>
        </w:rPr>
        <w:t xml:space="preserve">(п. 20 приложения № 3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4E7BA5">
        <w:rPr>
          <w:sz w:val="28"/>
          <w:szCs w:val="28"/>
        </w:rPr>
        <w:lastRenderedPageBreak/>
        <w:t>трансфузионно-инфузионной</w:t>
      </w:r>
      <w:proofErr w:type="spellEnd"/>
      <w:r w:rsidRPr="004E7BA5">
        <w:rPr>
          <w:sz w:val="28"/>
          <w:szCs w:val="28"/>
        </w:rPr>
        <w:t xml:space="preserve"> терапии, утвержденного постановлением Правительства Российской Федерации от 26.01.2010 № 29)</w:t>
      </w:r>
      <w:r>
        <w:rPr>
          <w:sz w:val="28"/>
          <w:szCs w:val="28"/>
        </w:rPr>
        <w:t>.</w:t>
      </w:r>
    </w:p>
    <w:p w:rsidR="00602688" w:rsidRPr="004E7BA5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6"/>
        <w:jc w:val="both"/>
        <w:rPr>
          <w:sz w:val="28"/>
          <w:szCs w:val="28"/>
        </w:rPr>
      </w:pPr>
      <w:r w:rsidRPr="004E7BA5">
        <w:rPr>
          <w:sz w:val="28"/>
          <w:szCs w:val="28"/>
        </w:rPr>
        <w:t xml:space="preserve">Не проводится первичное исследование резус-принадлежности в </w:t>
      </w:r>
      <w:proofErr w:type="spellStart"/>
      <w:r w:rsidRPr="004E7BA5">
        <w:rPr>
          <w:sz w:val="28"/>
          <w:szCs w:val="28"/>
        </w:rPr>
        <w:t>трансфузиологическом</w:t>
      </w:r>
      <w:proofErr w:type="spellEnd"/>
      <w:r w:rsidRPr="004E7BA5">
        <w:rPr>
          <w:sz w:val="28"/>
          <w:szCs w:val="28"/>
        </w:rPr>
        <w:t xml:space="preserve"> кабинете.  (п.7 приказа Минздрава России от 02.04.2013 № 183н «Об утверждении правил клинического использования донорской крови и (или) ее компонентов»).</w:t>
      </w:r>
    </w:p>
    <w:p w:rsidR="00602688" w:rsidRPr="0067308A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6"/>
        <w:jc w:val="both"/>
        <w:rPr>
          <w:sz w:val="28"/>
          <w:szCs w:val="28"/>
        </w:rPr>
      </w:pPr>
      <w:r w:rsidRPr="0067308A">
        <w:rPr>
          <w:sz w:val="28"/>
          <w:szCs w:val="28"/>
        </w:rPr>
        <w:t xml:space="preserve">Не вклеиваются после переливания в медицинскую документацию, отражающую состояние здоровья реципиента этикетка от контейнера с компонентом крови (п.18 приказа </w:t>
      </w:r>
      <w:r w:rsidRPr="0067308A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67308A">
        <w:rPr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602688" w:rsidRPr="002C1FAB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C1FAB">
        <w:rPr>
          <w:sz w:val="28"/>
          <w:szCs w:val="28"/>
        </w:rPr>
        <w:t xml:space="preserve"> структуре медицинской организации отсутствует кабинет переливания крови (</w:t>
      </w:r>
      <w:proofErr w:type="spellStart"/>
      <w:r w:rsidRPr="002C1FAB">
        <w:rPr>
          <w:sz w:val="28"/>
          <w:szCs w:val="28"/>
        </w:rPr>
        <w:t>трансфузиологический</w:t>
      </w:r>
      <w:proofErr w:type="spellEnd"/>
      <w:r w:rsidRPr="002C1FAB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) (</w:t>
      </w:r>
      <w:r w:rsidRPr="002C1FAB">
        <w:rPr>
          <w:sz w:val="28"/>
          <w:szCs w:val="28"/>
        </w:rPr>
        <w:t>п. 1, 2 приложения № 5 требований к организациям здравоохранени</w:t>
      </w:r>
      <w:r>
        <w:rPr>
          <w:sz w:val="28"/>
          <w:szCs w:val="28"/>
        </w:rPr>
        <w:t xml:space="preserve">я (структурным подразделениям), </w:t>
      </w:r>
      <w:r w:rsidRPr="002C1FAB">
        <w:rPr>
          <w:sz w:val="28"/>
          <w:szCs w:val="28"/>
        </w:rPr>
        <w:t>осуществляющим заготовку, переработку, хранение и обеспечение безопасности донорской крови и ее ком</w:t>
      </w:r>
      <w:r>
        <w:rPr>
          <w:sz w:val="28"/>
          <w:szCs w:val="28"/>
        </w:rPr>
        <w:t>понентов, утвержденным приказом</w:t>
      </w:r>
      <w:r w:rsidRPr="002C1FAB">
        <w:rPr>
          <w:sz w:val="28"/>
          <w:szCs w:val="28"/>
        </w:rPr>
        <w:t xml:space="preserve"> </w:t>
      </w:r>
      <w:r w:rsidRPr="0067308A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67308A">
        <w:rPr>
          <w:sz w:val="28"/>
          <w:szCs w:val="28"/>
        </w:rPr>
        <w:t>от 28.03.2012 №</w:t>
      </w:r>
      <w:r w:rsidRPr="002C1FAB">
        <w:rPr>
          <w:sz w:val="28"/>
          <w:szCs w:val="28"/>
        </w:rPr>
        <w:t> 278н)</w:t>
      </w:r>
      <w:r>
        <w:rPr>
          <w:sz w:val="28"/>
          <w:szCs w:val="28"/>
        </w:rPr>
        <w:t>.</w:t>
      </w:r>
    </w:p>
    <w:p w:rsidR="00602688" w:rsidRPr="004E7BA5" w:rsidRDefault="00602688" w:rsidP="00602688">
      <w:pPr>
        <w:pStyle w:val="a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napToGrid w:val="0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2C1FAB">
        <w:rPr>
          <w:sz w:val="28"/>
          <w:szCs w:val="28"/>
        </w:rPr>
        <w:t>татные нормативы медицинского персонала кабинета переливания крови (</w:t>
      </w:r>
      <w:proofErr w:type="spellStart"/>
      <w:r w:rsidRPr="002C1FAB">
        <w:rPr>
          <w:sz w:val="28"/>
          <w:szCs w:val="28"/>
        </w:rPr>
        <w:t>трансфузиологического</w:t>
      </w:r>
      <w:proofErr w:type="spellEnd"/>
      <w:r w:rsidRPr="002C1FAB">
        <w:rPr>
          <w:sz w:val="28"/>
          <w:szCs w:val="28"/>
        </w:rPr>
        <w:t xml:space="preserve"> кабинета) не соответствуют требованиям</w:t>
      </w:r>
      <w:r w:rsidRPr="00544EB4">
        <w:rPr>
          <w:b/>
          <w:bCs/>
        </w:rPr>
        <w:t xml:space="preserve"> </w:t>
      </w:r>
      <w:r w:rsidRPr="008D5BB0">
        <w:rPr>
          <w:bCs/>
          <w:sz w:val="28"/>
          <w:szCs w:val="28"/>
        </w:rPr>
        <w:t>(п. 2 приложения № 5, приложения № 6 требований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</w:t>
      </w:r>
      <w:r>
        <w:rPr>
          <w:bCs/>
          <w:sz w:val="28"/>
          <w:szCs w:val="28"/>
        </w:rPr>
        <w:t>понентов, утвержденных приказом</w:t>
      </w:r>
      <w:r w:rsidRPr="008D5BB0">
        <w:rPr>
          <w:bCs/>
          <w:sz w:val="28"/>
          <w:szCs w:val="28"/>
        </w:rPr>
        <w:t xml:space="preserve"> </w:t>
      </w:r>
      <w:r w:rsidRPr="004E7BA5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8D5BB0">
        <w:rPr>
          <w:bCs/>
          <w:sz w:val="28"/>
          <w:szCs w:val="28"/>
        </w:rPr>
        <w:t>от 28.03.</w:t>
      </w:r>
      <w:r>
        <w:rPr>
          <w:bCs/>
          <w:sz w:val="28"/>
          <w:szCs w:val="28"/>
        </w:rPr>
        <w:t>2012 № 278н).</w:t>
      </w:r>
    </w:p>
    <w:p w:rsidR="00602688" w:rsidRPr="004E7BA5" w:rsidRDefault="00602688" w:rsidP="00602688">
      <w:pPr>
        <w:pStyle w:val="a7"/>
        <w:widowControl w:val="0"/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4E7BA5">
        <w:rPr>
          <w:sz w:val="28"/>
          <w:szCs w:val="28"/>
        </w:rPr>
        <w:t>Первичное определение группы крови пациента по системе АВО и резус-принадлежности в отделениях не проводится;</w:t>
      </w:r>
    </w:p>
    <w:p w:rsidR="00602688" w:rsidRPr="004E7BA5" w:rsidRDefault="00602688" w:rsidP="00602688">
      <w:pPr>
        <w:pStyle w:val="a7"/>
        <w:widowControl w:val="0"/>
        <w:spacing w:after="0" w:line="360" w:lineRule="auto"/>
        <w:jc w:val="both"/>
        <w:rPr>
          <w:sz w:val="28"/>
          <w:szCs w:val="28"/>
        </w:rPr>
      </w:pPr>
      <w:r w:rsidRPr="004E7BA5">
        <w:rPr>
          <w:sz w:val="28"/>
          <w:szCs w:val="28"/>
        </w:rPr>
        <w:t xml:space="preserve"> первичное определение группы крови пациента по системе АВО и резус-принадлежности в отделениях не проводится, используются данные </w:t>
      </w:r>
      <w:r w:rsidRPr="004E7BA5">
        <w:rPr>
          <w:sz w:val="28"/>
          <w:szCs w:val="28"/>
        </w:rPr>
        <w:lastRenderedPageBreak/>
        <w:t>определения группы крови и резус-принадлежности в клинико-диагностической лаборатории;</w:t>
      </w:r>
    </w:p>
    <w:p w:rsidR="00602688" w:rsidRPr="004E7BA5" w:rsidRDefault="00602688" w:rsidP="00602688">
      <w:pPr>
        <w:pStyle w:val="a7"/>
        <w:widowControl w:val="0"/>
        <w:spacing w:after="0" w:line="360" w:lineRule="auto"/>
        <w:jc w:val="both"/>
        <w:rPr>
          <w:sz w:val="28"/>
          <w:szCs w:val="28"/>
        </w:rPr>
      </w:pPr>
      <w:r w:rsidRPr="004E7BA5">
        <w:rPr>
          <w:sz w:val="28"/>
          <w:szCs w:val="28"/>
        </w:rPr>
        <w:t>первичное определение группы крови пациента по системе АВО и резус-принадлежности в отделениях проводится средним медицинским персоналом;</w:t>
      </w:r>
    </w:p>
    <w:p w:rsidR="00E7406D" w:rsidRPr="00602688" w:rsidRDefault="00602688" w:rsidP="00602688">
      <w:pPr>
        <w:pStyle w:val="a7"/>
        <w:widowControl w:val="0"/>
        <w:spacing w:after="0" w:line="360" w:lineRule="auto"/>
        <w:jc w:val="both"/>
        <w:rPr>
          <w:sz w:val="28"/>
          <w:szCs w:val="28"/>
        </w:rPr>
      </w:pPr>
      <w:r w:rsidRPr="004E7BA5">
        <w:rPr>
          <w:sz w:val="28"/>
          <w:szCs w:val="28"/>
        </w:rPr>
        <w:t>первичное определение резус-принадлежности у пациентов в отделениях не проводится</w:t>
      </w:r>
      <w:r w:rsidRPr="004E7BA5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(</w:t>
      </w:r>
      <w:r w:rsidRPr="004E7BA5">
        <w:rPr>
          <w:iCs/>
          <w:spacing w:val="-4"/>
          <w:sz w:val="28"/>
          <w:szCs w:val="28"/>
        </w:rPr>
        <w:t>п.</w:t>
      </w:r>
      <w:r w:rsidRPr="004E7BA5">
        <w:rPr>
          <w:sz w:val="28"/>
          <w:szCs w:val="28"/>
        </w:rPr>
        <w:t xml:space="preserve"> 1 </w:t>
      </w:r>
      <w:r w:rsidRPr="004E7BA5">
        <w:rPr>
          <w:bCs/>
          <w:sz w:val="28"/>
          <w:szCs w:val="28"/>
        </w:rPr>
        <w:t>инструкции по применению компонентов крови, утвержденной приказом Министерства здравоохранения Российской Федерации от 25.11.2002 № 363</w:t>
      </w:r>
      <w:r>
        <w:rPr>
          <w:bCs/>
          <w:sz w:val="28"/>
          <w:szCs w:val="28"/>
        </w:rPr>
        <w:t>).</w:t>
      </w:r>
    </w:p>
    <w:sectPr w:rsidR="00E7406D" w:rsidRPr="00602688" w:rsidSect="00B3062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FF8" w:rsidRDefault="00686FF8" w:rsidP="00B3062D">
      <w:r>
        <w:separator/>
      </w:r>
    </w:p>
  </w:endnote>
  <w:endnote w:type="continuationSeparator" w:id="0">
    <w:p w:rsidR="00686FF8" w:rsidRDefault="00686FF8" w:rsidP="00B3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55751"/>
      <w:docPartObj>
        <w:docPartGallery w:val="Page Numbers (Bottom of Page)"/>
        <w:docPartUnique/>
      </w:docPartObj>
    </w:sdtPr>
    <w:sdtEndPr/>
    <w:sdtContent>
      <w:p w:rsidR="00B3062D" w:rsidRDefault="00B306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E06">
          <w:rPr>
            <w:noProof/>
          </w:rPr>
          <w:t>6</w:t>
        </w:r>
        <w:r>
          <w:fldChar w:fldCharType="end"/>
        </w:r>
      </w:p>
    </w:sdtContent>
  </w:sdt>
  <w:p w:rsidR="00B3062D" w:rsidRDefault="00B306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FF8" w:rsidRDefault="00686FF8" w:rsidP="00B3062D">
      <w:r>
        <w:separator/>
      </w:r>
    </w:p>
  </w:footnote>
  <w:footnote w:type="continuationSeparator" w:id="0">
    <w:p w:rsidR="00686FF8" w:rsidRDefault="00686FF8" w:rsidP="00B3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65DCB"/>
    <w:rsid w:val="000777B0"/>
    <w:rsid w:val="001E55E9"/>
    <w:rsid w:val="0022792F"/>
    <w:rsid w:val="00231E12"/>
    <w:rsid w:val="00235348"/>
    <w:rsid w:val="00267CA8"/>
    <w:rsid w:val="002C1DDB"/>
    <w:rsid w:val="00331262"/>
    <w:rsid w:val="003A08BE"/>
    <w:rsid w:val="003A1EDB"/>
    <w:rsid w:val="00420119"/>
    <w:rsid w:val="00467914"/>
    <w:rsid w:val="004D1C78"/>
    <w:rsid w:val="005122F8"/>
    <w:rsid w:val="00554725"/>
    <w:rsid w:val="00561C17"/>
    <w:rsid w:val="005D0254"/>
    <w:rsid w:val="00602688"/>
    <w:rsid w:val="00686FF8"/>
    <w:rsid w:val="006A5357"/>
    <w:rsid w:val="00702676"/>
    <w:rsid w:val="00705072"/>
    <w:rsid w:val="00745828"/>
    <w:rsid w:val="00786F8F"/>
    <w:rsid w:val="007A6645"/>
    <w:rsid w:val="007C3E0B"/>
    <w:rsid w:val="007F02FE"/>
    <w:rsid w:val="0085084B"/>
    <w:rsid w:val="0089006D"/>
    <w:rsid w:val="008C16F4"/>
    <w:rsid w:val="008E7138"/>
    <w:rsid w:val="009039D7"/>
    <w:rsid w:val="00935DED"/>
    <w:rsid w:val="00951078"/>
    <w:rsid w:val="00997EE4"/>
    <w:rsid w:val="009C1B3D"/>
    <w:rsid w:val="009C5C43"/>
    <w:rsid w:val="009E1C6F"/>
    <w:rsid w:val="00A226FE"/>
    <w:rsid w:val="00A5289A"/>
    <w:rsid w:val="00A735F4"/>
    <w:rsid w:val="00B23DD6"/>
    <w:rsid w:val="00B3062D"/>
    <w:rsid w:val="00B866DF"/>
    <w:rsid w:val="00B93C07"/>
    <w:rsid w:val="00BA2E06"/>
    <w:rsid w:val="00BA5DE7"/>
    <w:rsid w:val="00C63B80"/>
    <w:rsid w:val="00C7648A"/>
    <w:rsid w:val="00CE080C"/>
    <w:rsid w:val="00D048BB"/>
    <w:rsid w:val="00D42569"/>
    <w:rsid w:val="00D5671F"/>
    <w:rsid w:val="00D75EEC"/>
    <w:rsid w:val="00D81718"/>
    <w:rsid w:val="00DB4C46"/>
    <w:rsid w:val="00E16DC2"/>
    <w:rsid w:val="00E7406D"/>
    <w:rsid w:val="00E809D7"/>
    <w:rsid w:val="00EB54E3"/>
    <w:rsid w:val="00ED2F27"/>
    <w:rsid w:val="00EE7EDC"/>
    <w:rsid w:val="00F377FD"/>
    <w:rsid w:val="00F560DF"/>
    <w:rsid w:val="00F83336"/>
    <w:rsid w:val="00FF17B4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e">
    <w:name w:val="footer"/>
    <w:basedOn w:val="a"/>
    <w:link w:val="af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E7B5F-042D-4834-A24E-5DCEE6C28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36</cp:revision>
  <cp:lastPrinted>2019-02-21T07:58:00Z</cp:lastPrinted>
  <dcterms:created xsi:type="dcterms:W3CDTF">2017-07-31T07:43:00Z</dcterms:created>
  <dcterms:modified xsi:type="dcterms:W3CDTF">2019-02-22T07:03:00Z</dcterms:modified>
</cp:coreProperties>
</file>