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6F7B4E">
            <w:pPr>
              <w:pStyle w:val="ConsPlusTitlePag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8100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7308A6">
            <w:pPr>
              <w:pStyle w:val="ConsPlusTitlePage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Приказ ФМБА России от 29.09.2017 N 194</w:t>
            </w:r>
            <w:r>
              <w:rPr>
                <w:sz w:val="44"/>
                <w:szCs w:val="44"/>
              </w:rPr>
              <w:br/>
              <w:t>"Об утверждении формы проверочного листа (списка контрольных вопросов) при осуществлении федерального государственного санитарно-эпидемиологиче</w:t>
            </w:r>
            <w:r>
              <w:rPr>
                <w:sz w:val="44"/>
                <w:szCs w:val="44"/>
              </w:rPr>
              <w:t>ского надзора за соблюдением обязательных требований хозяйствующими субъектами, осуществляющими деятельность в области уничтожения химического оружия (технологическая часть на период ликвидации последствий деятельности объектов по уничтожению химического о</w:t>
            </w:r>
            <w:r>
              <w:rPr>
                <w:sz w:val="44"/>
                <w:szCs w:val="44"/>
              </w:rPr>
              <w:t>ружия)"</w:t>
            </w:r>
            <w:r>
              <w:rPr>
                <w:sz w:val="44"/>
                <w:szCs w:val="44"/>
              </w:rPr>
              <w:br/>
              <w:t>(Зарегистрировано в Минюсте России 24.01.2018 N 49746)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7308A6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30.01.2018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7308A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7308A6">
      <w:pPr>
        <w:pStyle w:val="ConsPlusNormal"/>
        <w:jc w:val="both"/>
        <w:outlineLvl w:val="0"/>
      </w:pPr>
    </w:p>
    <w:p w:rsidR="00000000" w:rsidRDefault="007308A6">
      <w:pPr>
        <w:pStyle w:val="ConsPlusNormal"/>
        <w:outlineLvl w:val="0"/>
      </w:pPr>
      <w:r>
        <w:t xml:space="preserve">Зарегистрировано в Минюсте России 24 </w:t>
      </w:r>
      <w:r>
        <w:t>января 2018 г. N 49746</w:t>
      </w:r>
    </w:p>
    <w:p w:rsidR="00000000" w:rsidRDefault="007308A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Title"/>
        <w:jc w:val="center"/>
      </w:pPr>
      <w:r>
        <w:t>МИНИСТЕРСТВО ЗДРАВООХРАНЕНИЯ РОССИЙСКОЙ ФЕДЕРАЦИИ</w:t>
      </w:r>
    </w:p>
    <w:p w:rsidR="00000000" w:rsidRDefault="007308A6">
      <w:pPr>
        <w:pStyle w:val="ConsPlusTitle"/>
        <w:jc w:val="both"/>
      </w:pPr>
    </w:p>
    <w:p w:rsidR="00000000" w:rsidRDefault="007308A6">
      <w:pPr>
        <w:pStyle w:val="ConsPlusTitle"/>
        <w:jc w:val="center"/>
      </w:pPr>
      <w:r>
        <w:t>ФЕДЕРАЛЬНОЕ МЕДИКО-БИОЛОГИЧЕСКОЕ АГЕНТСТВО</w:t>
      </w:r>
    </w:p>
    <w:p w:rsidR="00000000" w:rsidRDefault="007308A6">
      <w:pPr>
        <w:pStyle w:val="ConsPlusTitle"/>
        <w:jc w:val="both"/>
      </w:pPr>
    </w:p>
    <w:p w:rsidR="00000000" w:rsidRDefault="007308A6">
      <w:pPr>
        <w:pStyle w:val="ConsPlusTitle"/>
        <w:jc w:val="center"/>
      </w:pPr>
      <w:r>
        <w:t>ПРИКАЗ</w:t>
      </w:r>
    </w:p>
    <w:p w:rsidR="00000000" w:rsidRDefault="007308A6">
      <w:pPr>
        <w:pStyle w:val="ConsPlusTitle"/>
        <w:jc w:val="center"/>
      </w:pPr>
      <w:r>
        <w:t>от 29 сентября 2017 г. N 194</w:t>
      </w:r>
    </w:p>
    <w:p w:rsidR="00000000" w:rsidRDefault="007308A6">
      <w:pPr>
        <w:pStyle w:val="ConsPlusTitle"/>
        <w:jc w:val="both"/>
      </w:pPr>
    </w:p>
    <w:p w:rsidR="00000000" w:rsidRDefault="007308A6">
      <w:pPr>
        <w:pStyle w:val="ConsPlusTitle"/>
        <w:jc w:val="center"/>
      </w:pPr>
      <w:r>
        <w:t>ОБ УТВЕРЖДЕНИИ ФОРМЫ ПРОВЕРОЧНОГО ЛИСТА</w:t>
      </w:r>
    </w:p>
    <w:p w:rsidR="00000000" w:rsidRDefault="007308A6">
      <w:pPr>
        <w:pStyle w:val="ConsPlusTitle"/>
        <w:jc w:val="center"/>
      </w:pPr>
      <w:r>
        <w:t>(СПИСКА КОНТРОЛЬНЫХ ВОПРОСОВ) ПРИ ОСУЩЕСТВЛЕНИИ</w:t>
      </w:r>
    </w:p>
    <w:p w:rsidR="00000000" w:rsidRDefault="007308A6">
      <w:pPr>
        <w:pStyle w:val="ConsPlusTitle"/>
        <w:jc w:val="center"/>
      </w:pPr>
      <w:r>
        <w:t>ФЕДЕРАЛЬНОГ</w:t>
      </w:r>
      <w:r>
        <w:t>О ГОСУДАРСТВЕННОГО САНИТАРНО-ЭПИДЕМИОЛОГИЧЕСКОГО</w:t>
      </w:r>
    </w:p>
    <w:p w:rsidR="00000000" w:rsidRDefault="007308A6">
      <w:pPr>
        <w:pStyle w:val="ConsPlusTitle"/>
        <w:jc w:val="center"/>
      </w:pPr>
      <w:r>
        <w:t>НАДЗОРА ЗА СОБЛЮДЕНИЕМ ОБЯЗАТЕЛЬНЫХ ТРЕБОВАНИЙ</w:t>
      </w:r>
    </w:p>
    <w:p w:rsidR="00000000" w:rsidRDefault="007308A6">
      <w:pPr>
        <w:pStyle w:val="ConsPlusTitle"/>
        <w:jc w:val="center"/>
      </w:pPr>
      <w:r>
        <w:t>ХОЗЯЙСТВУЮЩИМИ СУБЪЕКТАМИ, ОСУЩЕСТВЛЯЮЩИМИ ДЕЯТЕЛЬНОСТЬ</w:t>
      </w:r>
    </w:p>
    <w:p w:rsidR="00000000" w:rsidRDefault="007308A6">
      <w:pPr>
        <w:pStyle w:val="ConsPlusTitle"/>
        <w:jc w:val="center"/>
      </w:pPr>
      <w:r>
        <w:t>В ОБЛАСТИ УНИЧТОЖЕНИЯ ХИМИЧЕСКОГО ОРУЖИЯ (ТЕХНОЛОГИЧЕСКАЯ</w:t>
      </w:r>
    </w:p>
    <w:p w:rsidR="00000000" w:rsidRDefault="007308A6">
      <w:pPr>
        <w:pStyle w:val="ConsPlusTitle"/>
        <w:jc w:val="center"/>
      </w:pPr>
      <w:r>
        <w:t>ЧАСТЬ НА ПЕРИОД ЛИКВИДАЦИИ ПОСЛЕДСТВИЙ ДЕЯТЕЛЬНОСТИ</w:t>
      </w:r>
    </w:p>
    <w:p w:rsidR="00000000" w:rsidRDefault="007308A6">
      <w:pPr>
        <w:pStyle w:val="ConsPlusTitle"/>
        <w:jc w:val="center"/>
      </w:pPr>
      <w:r>
        <w:t>ОБЪЕКТОВ ПО УНИЧТОЖЕНИЮ ХИМИЧЕСКОГО ОРУЖИЯ)</w:t>
      </w: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ind w:firstLine="540"/>
        <w:jc w:val="both"/>
      </w:pPr>
      <w:r>
        <w:t>В соответствии с частью 11.3 статьи 9 Федерального закона от 26.12.2008 N 294-ФЗ "О защите прав юридических лиц и индивидуальных предпринимателей при осуществл</w:t>
      </w:r>
      <w:r>
        <w:t>ении государственного контроля (надзора) и муниципального контроля" (Собрание законодательства Российской Федерации, 2008, N 52, ст. 6249; 2009, N 18, ст. 2140; N 29, ст. 3601; N 48, ст. 5711; N 52, ст. 6441; 2010, N 17, ст. 1988; N 18, ст. 2142; N 31, ст.</w:t>
      </w:r>
      <w:r>
        <w:t xml:space="preserve"> 4160, 4193, 4196; N 32, ст. 4298; 2011, N 1, ст. 20; N 17, ст. 2310; N 23, ст. 3263; N 27, ст. 3880; N 30, ст. 4590; N 48, ст. 6728; 2012, N 19, ст. 2281; N 26, ст. 3446; N 31, ст. 4320, 4322; N 47, ст. 6402; 2013, N 9, ст. 874; N 27, ст. 3477; N 30, ст. </w:t>
      </w:r>
      <w:r>
        <w:t>4041, 4243; N 44, ст. 5633; N 48, ст. 6165; N 49, ст. 6338; N 52, ст. 6961, 6979, 6981; 2014, N 11, ст. 1092, 1098; N 26, ст. 3366; N 30, ст. 4220, 4235, 4243, 4256; N 42, ст. 5615; N 48, ст. 6659; 2015, N 1, ст. 53, 64; 72; 85; N 14, ст. 2022; N 18, ст. 2</w:t>
      </w:r>
      <w:r>
        <w:t>614; N 27, ст. 3950; N 29, ст. 4339; 4362; 4372; 4389; N 48, ст. 6707; 2016, N 11, ст. 1495; N 18, ст. 2503; N 27 ст. 4160, 4187, 4287; N 50, ст. 6975; 2017, N 9, ст. 1276; N 18, ст. 2673), Федеральным законом от 02.05.1997 N 76-ФЗ "Об уничтожении химическ</w:t>
      </w:r>
      <w:r>
        <w:t>ого оружия" (Собрание законодательства Российской Федерации, 1997, N 18, ст. 2015; 2015, N 21, ст. 2986); постановлением Правительства Российской Федерации от 12.04.2005 N 206 "О Федеральном медико-биологическом агентстве" (Собрание законодательства Россий</w:t>
      </w:r>
      <w:r>
        <w:t>ской Федерации, 2005, N 16, ст. 1456; 2016, N 28, ст. 4741), постановлением Правительства Российской Федерации от 02.07.2007 N 421 "О разграничении полномочий федеральных органов исполнительной власти, участвующих в выполнении международных обязательств Ро</w:t>
      </w:r>
      <w:r>
        <w:t>ссийской Федерации в области химического разоружения (Собрание законодательства Российской Федерации, 2007, N 28, ст. 3434; 2015, N 23, ст. 3325); постановлением Правительства Российской Федерации от 13 февраля 2017 г. N 177 "Об утверждении общих требовани</w:t>
      </w:r>
      <w:r>
        <w:t>й к разработке и утверждению проверочных листов (списков контрольных вопросов)" (Собрание законодательства Российской Федерации, 2017, N 9, ст. 1359), постановлением Правительства Российской Федерации от 14 июня 2017 г. N 707 "О внесении изменения в Положе</w:t>
      </w:r>
      <w:r>
        <w:t>ние о федеральном государственном санитарно-эпидемиологическом надзоре" (Собрание законодательства Российской Федерации, 2017, N 25, ст. 3695) приказываю: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 xml:space="preserve">1. Утвердить </w:t>
      </w:r>
      <w:hyperlink w:anchor="Par46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</w:t>
      </w:r>
      <w:r>
        <w:t>ого листа (списка контрольных вопросов) при осуществлении федерального государственного санитарно-эпидемиологического надзора за соблюдением обязательных требований хозяйствующими субъектами, осуществляющими деятельность в области уничтожения химического о</w:t>
      </w:r>
      <w:r>
        <w:t>ружия (технологическая часть на период ликвидации последствий деятельности объектов по уничтожению химического оружия) согласно приложению.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2. Контроль за исполнением настоящего приказа возложить на заместителя руководителя ФМБА России В.В. Романова.</w:t>
      </w: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right"/>
      </w:pPr>
      <w:r>
        <w:t>Руко</w:t>
      </w:r>
      <w:r>
        <w:t>водитель</w:t>
      </w:r>
    </w:p>
    <w:p w:rsidR="00000000" w:rsidRDefault="007308A6">
      <w:pPr>
        <w:pStyle w:val="ConsPlusNormal"/>
        <w:jc w:val="right"/>
      </w:pPr>
      <w:r>
        <w:t>В.В.УЙБА</w:t>
      </w: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right"/>
        <w:outlineLvl w:val="0"/>
      </w:pPr>
      <w:r>
        <w:t>Приложение</w:t>
      </w: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right"/>
      </w:pPr>
      <w:r>
        <w:t>Утверждена</w:t>
      </w:r>
    </w:p>
    <w:p w:rsidR="00000000" w:rsidRDefault="007308A6">
      <w:pPr>
        <w:pStyle w:val="ConsPlusNormal"/>
        <w:jc w:val="right"/>
      </w:pPr>
      <w:r>
        <w:t>приказом ФМБА России</w:t>
      </w:r>
    </w:p>
    <w:p w:rsidR="00000000" w:rsidRDefault="007308A6">
      <w:pPr>
        <w:pStyle w:val="ConsPlusNormal"/>
        <w:jc w:val="right"/>
      </w:pPr>
      <w:r>
        <w:t>от 29 сентября 2017 г. N 194</w:t>
      </w: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right"/>
      </w:pPr>
      <w:r>
        <w:t>Форма</w:t>
      </w: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nformat"/>
        <w:jc w:val="both"/>
      </w:pPr>
      <w:r>
        <w:t xml:space="preserve">             Министерство здравоохранения Российской Федерации</w:t>
      </w:r>
    </w:p>
    <w:p w:rsidR="00000000" w:rsidRDefault="007308A6">
      <w:pPr>
        <w:pStyle w:val="ConsPlusNonformat"/>
        <w:jc w:val="both"/>
      </w:pPr>
    </w:p>
    <w:p w:rsidR="00000000" w:rsidRDefault="007308A6">
      <w:pPr>
        <w:pStyle w:val="ConsPlusNonformat"/>
        <w:jc w:val="both"/>
      </w:pPr>
      <w:r>
        <w:t xml:space="preserve">                Федеральное медико-биологическое агентство</w:t>
      </w:r>
    </w:p>
    <w:p w:rsidR="00000000" w:rsidRDefault="007308A6">
      <w:pPr>
        <w:pStyle w:val="ConsPlusNonformat"/>
        <w:jc w:val="both"/>
      </w:pPr>
    </w:p>
    <w:p w:rsidR="00000000" w:rsidRDefault="007308A6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7308A6">
      <w:pPr>
        <w:pStyle w:val="ConsPlusNonformat"/>
        <w:jc w:val="both"/>
      </w:pPr>
      <w:r>
        <w:t xml:space="preserve">            (наименование территориального органа ФМБА России)</w:t>
      </w:r>
    </w:p>
    <w:p w:rsidR="00000000" w:rsidRDefault="007308A6">
      <w:pPr>
        <w:pStyle w:val="ConsPlusNonformat"/>
        <w:jc w:val="both"/>
      </w:pPr>
    </w:p>
    <w:p w:rsidR="00000000" w:rsidRDefault="007308A6">
      <w:pPr>
        <w:pStyle w:val="ConsPlusNonformat"/>
        <w:jc w:val="both"/>
      </w:pPr>
      <w:bookmarkStart w:id="1" w:name="Par46"/>
      <w:bookmarkEnd w:id="1"/>
      <w:r>
        <w:t xml:space="preserve">                             Проверочный лист</w:t>
      </w:r>
    </w:p>
    <w:p w:rsidR="00000000" w:rsidRDefault="007308A6">
      <w:pPr>
        <w:pStyle w:val="ConsPlusNonformat"/>
        <w:jc w:val="both"/>
      </w:pPr>
      <w:r>
        <w:t xml:space="preserve">              (список контрольных вопросов) при осуществлени</w:t>
      </w:r>
      <w:r>
        <w:t>и</w:t>
      </w:r>
    </w:p>
    <w:p w:rsidR="00000000" w:rsidRDefault="007308A6">
      <w:pPr>
        <w:pStyle w:val="ConsPlusNonformat"/>
        <w:jc w:val="both"/>
      </w:pPr>
      <w:r>
        <w:t xml:space="preserve">        федерального государственного санитарно-эпидемиологического</w:t>
      </w:r>
    </w:p>
    <w:p w:rsidR="00000000" w:rsidRDefault="007308A6">
      <w:pPr>
        <w:pStyle w:val="ConsPlusNonformat"/>
        <w:jc w:val="both"/>
      </w:pPr>
      <w:r>
        <w:t xml:space="preserve">       надзора за соблюдением обязательных требований хозяйствующими</w:t>
      </w:r>
    </w:p>
    <w:p w:rsidR="00000000" w:rsidRDefault="007308A6">
      <w:pPr>
        <w:pStyle w:val="ConsPlusNonformat"/>
        <w:jc w:val="both"/>
      </w:pPr>
      <w:r>
        <w:t xml:space="preserve">      субъектами, осуществляющими деятельность в области уничтожения</w:t>
      </w:r>
    </w:p>
    <w:p w:rsidR="00000000" w:rsidRDefault="007308A6">
      <w:pPr>
        <w:pStyle w:val="ConsPlusNonformat"/>
        <w:jc w:val="both"/>
      </w:pPr>
      <w:r>
        <w:t xml:space="preserve">      химического оружия (технологическая часть </w:t>
      </w:r>
      <w:r>
        <w:t>на период ликвидации</w:t>
      </w:r>
    </w:p>
    <w:p w:rsidR="00000000" w:rsidRDefault="007308A6">
      <w:pPr>
        <w:pStyle w:val="ConsPlusNonformat"/>
        <w:jc w:val="both"/>
      </w:pPr>
      <w:r>
        <w:t xml:space="preserve">             последствий деятельности объектов по уничтожению</w:t>
      </w:r>
    </w:p>
    <w:p w:rsidR="00000000" w:rsidRDefault="007308A6">
      <w:pPr>
        <w:pStyle w:val="ConsPlusNonformat"/>
        <w:jc w:val="both"/>
      </w:pPr>
      <w:r>
        <w:t xml:space="preserve">                            химического оружия)</w:t>
      </w:r>
    </w:p>
    <w:p w:rsidR="00000000" w:rsidRDefault="007308A6">
      <w:pPr>
        <w:pStyle w:val="ConsPlusNonformat"/>
        <w:jc w:val="both"/>
      </w:pPr>
    </w:p>
    <w:p w:rsidR="00000000" w:rsidRDefault="007308A6">
      <w:pPr>
        <w:pStyle w:val="ConsPlusNonformat"/>
        <w:jc w:val="both"/>
      </w:pPr>
      <w:r>
        <w:t xml:space="preserve">    Настоящая   форма  проверочного  листа  (списка  контрольных  вопросов)</w:t>
      </w:r>
    </w:p>
    <w:p w:rsidR="00000000" w:rsidRDefault="007308A6">
      <w:pPr>
        <w:pStyle w:val="ConsPlusNonformat"/>
        <w:jc w:val="both"/>
      </w:pPr>
      <w:r>
        <w:t>применяется   при  проведении  плановых  проверо</w:t>
      </w:r>
      <w:r>
        <w:t>к  в  рамках  осуществлении</w:t>
      </w:r>
    </w:p>
    <w:p w:rsidR="00000000" w:rsidRDefault="007308A6">
      <w:pPr>
        <w:pStyle w:val="ConsPlusNonformat"/>
        <w:jc w:val="both"/>
      </w:pPr>
      <w:r>
        <w:t>федерального   государственного  санитарно-эпидемиологического  надзора  за</w:t>
      </w:r>
    </w:p>
    <w:p w:rsidR="00000000" w:rsidRDefault="007308A6">
      <w:pPr>
        <w:pStyle w:val="ConsPlusNonformat"/>
        <w:jc w:val="both"/>
      </w:pPr>
      <w:r>
        <w:t>соблюдением    обязательных    требований    субъектами,    осуществляющими</w:t>
      </w:r>
    </w:p>
    <w:p w:rsidR="00000000" w:rsidRDefault="007308A6">
      <w:pPr>
        <w:pStyle w:val="ConsPlusNonformat"/>
        <w:jc w:val="both"/>
      </w:pPr>
      <w:r>
        <w:t>деятельность  в  области  уничтожения  химического  оружия (технологическая</w:t>
      </w:r>
    </w:p>
    <w:p w:rsidR="00000000" w:rsidRDefault="007308A6">
      <w:pPr>
        <w:pStyle w:val="ConsPlusNonformat"/>
        <w:jc w:val="both"/>
      </w:pPr>
      <w:r>
        <w:t>часть на период ликвидации последствий деятельности объектов по уничтожению</w:t>
      </w:r>
    </w:p>
    <w:p w:rsidR="00000000" w:rsidRDefault="007308A6">
      <w:pPr>
        <w:pStyle w:val="ConsPlusNonformat"/>
        <w:jc w:val="both"/>
      </w:pPr>
      <w:r>
        <w:t>химического оружия).</w:t>
      </w:r>
    </w:p>
    <w:p w:rsidR="00000000" w:rsidRDefault="007308A6">
      <w:pPr>
        <w:pStyle w:val="ConsPlusNonformat"/>
        <w:jc w:val="both"/>
      </w:pPr>
      <w:r>
        <w:t xml:space="preserve">    Предмет  плановой проверки ограничивается перечнем вопросов, включенных</w:t>
      </w:r>
    </w:p>
    <w:p w:rsidR="00000000" w:rsidRDefault="007308A6">
      <w:pPr>
        <w:pStyle w:val="ConsPlusNonformat"/>
        <w:jc w:val="both"/>
      </w:pPr>
      <w:r>
        <w:t>в проверочный лист (список контрольных вопросов).</w:t>
      </w:r>
    </w:p>
    <w:p w:rsidR="00000000" w:rsidRDefault="007308A6">
      <w:pPr>
        <w:pStyle w:val="ConsPlusNonformat"/>
        <w:jc w:val="both"/>
      </w:pPr>
      <w:r>
        <w:t xml:space="preserve">    Наименование юридического лиц</w:t>
      </w:r>
      <w:r>
        <w:t>а: _______________________________________</w:t>
      </w:r>
    </w:p>
    <w:p w:rsidR="00000000" w:rsidRDefault="007308A6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7308A6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7308A6">
      <w:pPr>
        <w:pStyle w:val="ConsPlusNonformat"/>
        <w:jc w:val="both"/>
      </w:pPr>
      <w:r>
        <w:t xml:space="preserve">    Место  проведения  плановой проверки с заполнением проверочного листа и</w:t>
      </w:r>
    </w:p>
    <w:p w:rsidR="00000000" w:rsidRDefault="007308A6">
      <w:pPr>
        <w:pStyle w:val="ConsPlusNonformat"/>
        <w:jc w:val="both"/>
      </w:pPr>
      <w:r>
        <w:t>(или) указанием на используемые юридическим лицом производственные объекты:</w:t>
      </w:r>
    </w:p>
    <w:p w:rsidR="00000000" w:rsidRDefault="007308A6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7308A6">
      <w:pPr>
        <w:pStyle w:val="ConsPlusNonformat"/>
        <w:jc w:val="both"/>
      </w:pPr>
      <w:r>
        <w:t>____________________________</w:t>
      </w:r>
      <w:r>
        <w:t>_______________________________________________</w:t>
      </w:r>
    </w:p>
    <w:p w:rsidR="00000000" w:rsidRDefault="007308A6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7308A6">
      <w:pPr>
        <w:pStyle w:val="ConsPlusNonformat"/>
        <w:jc w:val="both"/>
      </w:pPr>
      <w:r>
        <w:t xml:space="preserve">    Реквизиты    распоряжения   или   приказа   руководителя,   заместителя</w:t>
      </w:r>
    </w:p>
    <w:p w:rsidR="00000000" w:rsidRDefault="007308A6">
      <w:pPr>
        <w:pStyle w:val="ConsPlusNonformat"/>
        <w:jc w:val="both"/>
      </w:pPr>
      <w:r>
        <w:t>руководителя ФМБА России (территориального органа) о про</w:t>
      </w:r>
      <w:r>
        <w:t>ведении проверки:</w:t>
      </w:r>
    </w:p>
    <w:p w:rsidR="00000000" w:rsidRDefault="007308A6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7308A6">
      <w:pPr>
        <w:pStyle w:val="ConsPlusNonformat"/>
        <w:jc w:val="both"/>
      </w:pPr>
      <w:r>
        <w:t xml:space="preserve">    Учетный  номер  проверки  и  дата присвоения учетного номера проверки в</w:t>
      </w:r>
    </w:p>
    <w:p w:rsidR="00000000" w:rsidRDefault="007308A6">
      <w:pPr>
        <w:pStyle w:val="ConsPlusNonformat"/>
        <w:jc w:val="both"/>
      </w:pPr>
      <w:r>
        <w:t>едином реестре проверок: __________________________________________________</w:t>
      </w:r>
    </w:p>
    <w:p w:rsidR="00000000" w:rsidRDefault="007308A6">
      <w:pPr>
        <w:pStyle w:val="ConsPlusNonformat"/>
        <w:jc w:val="both"/>
      </w:pPr>
      <w:r>
        <w:t xml:space="preserve">    Должно</w:t>
      </w:r>
      <w:r>
        <w:t>сть,   фамилия   и   инициалы   должностного   лица  ФМБА  России</w:t>
      </w:r>
    </w:p>
    <w:p w:rsidR="00000000" w:rsidRDefault="007308A6">
      <w:pPr>
        <w:pStyle w:val="ConsPlusNonformat"/>
        <w:jc w:val="both"/>
      </w:pPr>
      <w:r>
        <w:t>(территориального  органа),  проводящего  плановую  проверку и заполняющего</w:t>
      </w:r>
    </w:p>
    <w:p w:rsidR="00000000" w:rsidRDefault="007308A6">
      <w:pPr>
        <w:pStyle w:val="ConsPlusNonformat"/>
        <w:jc w:val="both"/>
      </w:pPr>
      <w:r>
        <w:t>проверочный лист: _________________________________________________________</w:t>
      </w:r>
    </w:p>
    <w:p w:rsidR="00000000" w:rsidRDefault="007308A6">
      <w:pPr>
        <w:pStyle w:val="ConsPlusNonformat"/>
        <w:jc w:val="both"/>
      </w:pPr>
      <w:r>
        <w:t>______________________________________</w:t>
      </w:r>
      <w:r>
        <w:t>_____________________________________</w:t>
      </w:r>
    </w:p>
    <w:p w:rsidR="00000000" w:rsidRDefault="007308A6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7308A6">
      <w:pPr>
        <w:pStyle w:val="ConsPlusNonformat"/>
        <w:jc w:val="both"/>
      </w:pPr>
    </w:p>
    <w:p w:rsidR="00000000" w:rsidRDefault="007308A6">
      <w:pPr>
        <w:pStyle w:val="ConsPlusNonformat"/>
        <w:jc w:val="both"/>
      </w:pPr>
      <w:r>
        <w:t xml:space="preserve">           Перечень вопросов, отражающих содержание обязательных</w:t>
      </w:r>
    </w:p>
    <w:p w:rsidR="00000000" w:rsidRDefault="007308A6">
      <w:pPr>
        <w:pStyle w:val="ConsPlusNonformat"/>
        <w:jc w:val="both"/>
      </w:pPr>
      <w:r>
        <w:t xml:space="preserve">         требований, ответы на которые однозначно свидетельствуют</w:t>
      </w:r>
    </w:p>
    <w:p w:rsidR="00000000" w:rsidRDefault="007308A6">
      <w:pPr>
        <w:pStyle w:val="ConsPlusNonformat"/>
        <w:jc w:val="both"/>
      </w:pPr>
      <w:r>
        <w:t xml:space="preserve">       о с</w:t>
      </w:r>
      <w:r>
        <w:t>облюдении или несоблюдении юридическим лицом обязательных</w:t>
      </w:r>
    </w:p>
    <w:p w:rsidR="00000000" w:rsidRDefault="007308A6">
      <w:pPr>
        <w:pStyle w:val="ConsPlusNonformat"/>
        <w:jc w:val="both"/>
      </w:pPr>
      <w:r>
        <w:t xml:space="preserve">                 требований, составляющих предмет проверки</w:t>
      </w:r>
    </w:p>
    <w:p w:rsidR="00000000" w:rsidRDefault="007308A6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5102"/>
        <w:gridCol w:w="1417"/>
        <w:gridCol w:w="1928"/>
      </w:tblGrid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center"/>
            </w:pPr>
            <w:r>
              <w:t>Вопросы, отражающие содержание обязательных требований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center"/>
            </w:pPr>
            <w:r>
              <w:t>Ответы на вопросы &lt;1&gt;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center"/>
            </w:pPr>
            <w:r>
              <w:t>Реквизиты нормативных правовых актов, с указанием их ст</w:t>
            </w:r>
            <w:r>
              <w:t>руктурных единиц, которыми установлены обязательные требования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Имеется ли утвержденная программа производственного контроля юридическим лицом на проверяемом объекте за соблюдением санитарных правил и выполнением санитарно-противоэпидемических (профилактических) мероприятий в соответствии с требованиями СП 1.1.1058-01 </w:t>
            </w:r>
            <w:r>
              <w:t>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&lt;2&gt;?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3.3</w:t>
            </w:r>
          </w:p>
          <w:p w:rsidR="00000000" w:rsidRDefault="007308A6">
            <w:pPr>
              <w:pStyle w:val="ConsPlusNormal"/>
            </w:pPr>
            <w:r>
              <w:t>СП 2.2.1.2513-09 "Гигиенические требования к размещению, проектированию, стро</w:t>
            </w:r>
            <w:r>
              <w:t>ительству, эксплуатации и перепрофилированию объектов по уничтожению химического оружия, реконструкции зданий и сооружений и выводу из эксплуатации объектов по хранению химического оружия" &lt;3&gt; (далее - СП 2.2.1.2513-09)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должностными л</w:t>
            </w:r>
            <w:r>
              <w:t>ицами на проверяемом объекте производственный контроль за соблюдением санитарных правил и выполнением санитарно-противоэпидемических (профилактических) мероприятий в рамках утвержденной программы производственного контроля?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экспертные заключения &lt;4&gt; государственных экспертиз на проектные материалы на: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строительство проверяемого объекта,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реконструкцию проверяемого объекта,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конверсию или ликвидацию проверяемого объекта?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Имеются ли разрешения &lt;4&gt; на ввод в </w:t>
            </w:r>
            <w:r>
              <w:lastRenderedPageBreak/>
              <w:t>эксплуатацию проверяемого объекта (или отдельных зданий, сооружений и производственных участков, отделений)?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3.5</w:t>
            </w:r>
          </w:p>
          <w:p w:rsidR="00000000" w:rsidRDefault="007308A6">
            <w:pPr>
              <w:pStyle w:val="ConsPlusNormal"/>
            </w:pPr>
            <w:r>
              <w:lastRenderedPageBreak/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Проводятся ли работы: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3.6, 5.1 - 5.30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связанные с выведением проверяемого объекта из эксплуатации, его уничтожением или конверсией (ликвидацией последствий его деятельности),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 санации загрязненной территории, на которой был расположен проверяемый объект?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свидетельств</w:t>
            </w:r>
            <w:r>
              <w:t>а о государственной регистрации &lt;5&gt; на продукцию, полученную при утилизации реакционных масс (далее - РМ) от детоксикации отравляющих веществ (далее - ОВ) и отходов от уничтожения химического оружия?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Статьи 14, 43 Федерального закона от 30.03.1999 N 52-ФЗ</w:t>
            </w:r>
            <w:r>
              <w:t xml:space="preserve"> "О санитарно-эпидемиологическом благополучии населения" &lt;6&gt; (далее - Федеральный закон N 52-ФЗ);</w:t>
            </w:r>
          </w:p>
          <w:p w:rsidR="00000000" w:rsidRDefault="007308A6">
            <w:pPr>
              <w:pStyle w:val="ConsPlusNormal"/>
            </w:pPr>
            <w:r>
              <w:t>пункт 4.1.2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специальный комплекс мероприятий, направленный на обеспечени</w:t>
            </w:r>
            <w:r>
              <w:t>е коллективной и индивидуальной защиты граждан, защиты окружающей среды от возможного воздействия ОВ (их остаточных количеств) при возможных проектных аварийных ситуациях?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4.1.3, 4.1.4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документация (например: техноло</w:t>
            </w:r>
            <w:r>
              <w:t>гические регламенты, графики производственного контроля) по обеспечению санитарно-эпидемиологической безопасности персонала и защиты окружающей среды, по предупреждению и ликвидации производственных инцидентов, аварийных проектных и чрезвычайных ситуаций т</w:t>
            </w:r>
            <w:r>
              <w:t>ехногенного и природного происхождения, обеспечивающих защиту персонала, населения и окружающей среды от воздействия ОВ (их остаточных количеств), токсичных продуктов их превращений и других факторов?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на средств</w:t>
            </w:r>
            <w:r>
              <w:t>а индивидуальной защиты (далее - СИЗ):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4.1.14, 4.14.1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сертификаты (декларации) соответствия,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техническая документация,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эксплуатационная документация?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согласованный с территориальным органом ФМБА России проект предельно допустимых выбросов (далее - ПДВ) вредных веществ в атмосферный воздух?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Статья 42 Федерального закона N 52-ФЗ,</w:t>
            </w:r>
          </w:p>
          <w:p w:rsidR="00000000" w:rsidRDefault="007308A6">
            <w:pPr>
              <w:pStyle w:val="ConsPlusNormal"/>
            </w:pPr>
            <w:r>
              <w:t>пункт 4.1.17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согласованный с те</w:t>
            </w:r>
            <w:r>
              <w:t>рриториальным органом ФМБА России проект предельно допустимых сбросов (далее - ПДС) веществ в водные объекты?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Статья 42 Федерального закона N 52-ФЗ, пункт 6.11 СанПиН 2.1.5.980-00 "Гигиенические требования к охране поверхностных вод" &lt;7&gt;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Своевременно</w:t>
            </w:r>
            <w:r>
              <w:t xml:space="preserve"> ли направлялась в территориальные органы ФМБА России информация о принятых мерах по устранению выявленных нарушений требований санитарных правил в процессе эксплуатации проверяемого объекта?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4.1.20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Ведется ли журнал инструктажа строительных рабочих по мерам личной безопасности при аварийных ситуациях на объекте?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Обеспечены ли строительные рабочие противогазами (в положении "наготове")?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4.1.25</w:t>
            </w:r>
          </w:p>
          <w:p w:rsidR="00000000" w:rsidRDefault="007308A6">
            <w:pPr>
              <w:pStyle w:val="ConsPlusNormal"/>
            </w:pPr>
            <w:r>
              <w:t>СП 2.2.1.2513-0</w:t>
            </w:r>
            <w:r>
              <w:t>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генеральный план территории производственного (промышленного) объекта требованиям действующих нормативных документов?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Учтены ли при выборе промышленной площадки объекта климатическая характеристика</w:t>
            </w:r>
            <w:r>
              <w:t>, рельеф местности, закономерности распространения промышленных выбросов в атмосфере, потенциалы загрязнения атмосферы и фоновые концентрации загрязнителей в данной местности, подветренность стороны по отношению к жилой, рекреационной и курортной зонам?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4.2.3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Перпендикулярна ли направлению господствующих ветров линия расположения всех производственных зданий?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4.2.3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Выделены ли на территории объекта административно-хозяйственная, вспомогательная, п</w:t>
            </w:r>
            <w:r>
              <w:t>роизводственная и транспортно-складская зоны?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4.2.5, 4.2.8</w:t>
            </w:r>
          </w:p>
          <w:p w:rsidR="00000000" w:rsidRDefault="007308A6">
            <w:pPr>
              <w:pStyle w:val="ConsPlusNormal"/>
            </w:pPr>
            <w:r>
              <w:t>СП 2.2.1.2513-09.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Размещаются ли производственные столовые с суточным хранением пищевых продуктов для </w:t>
            </w:r>
            <w:r>
              <w:lastRenderedPageBreak/>
              <w:t>обеспечения лечебно-профилактическим питанием работающего персонала, занятого на р</w:t>
            </w:r>
            <w:r>
              <w:t>аботах с вредными условиями труда, в административно-хозяйственной зоне территории объекта, на территории санитарно-защитной зоны (далее - СЗЗ), вне пределов производственной территории объекта?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20.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Размещается ли врачебный </w:t>
            </w:r>
            <w:r>
              <w:t>здравпункт в административно-хозяйственной зоне промплощадки объекта в административно-бытовом корпусе?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требование к минимальной площади здравпункта в 500 кв. метров?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Располагается ли помещение для оказания первой медицинской помощи на первом этаже административно-бытового корпуса?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Размещается ли пункт первой медицинской помощи (по типу реанимационной) в одном из основных производстве</w:t>
            </w:r>
            <w:r>
              <w:t>нных корпусов?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Установлена ли СЗЗ, утвержденная постановлением &lt;8&gt; Главного государственного санитарного врача Российской Федерации?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4.1.3, 4.2.4, 4.3.5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СЗЗ объекта требованиям СанПиН 2.2.1/2.1.1.1200-03 "Санитарно-защитные зоны и санитарная классификация предприятий, сооружений и иных объектов" &lt;9&gt; (далее - СанПиН 2.2.1/2.1.1.1200-03)?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4.3.7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Составляет ли шири</w:t>
            </w:r>
            <w:r>
              <w:t>на СЗЗ не менее 1000 метров от полигона захоронения (участка складирования) производственных отходов 1 - 4 классов опасности, образованных в результате уничтожения химического оружия (далее - ХО)?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4.3.8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Размещаются ли отходы 1-</w:t>
            </w:r>
            <w:r>
              <w:t>го класса опасности в герметичной таре и специальных сооружениях для их хранения, исключающих попадание вредных веществ в окружающую среду?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4.3.8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Обозначаются ли границы СЗЗ специальными информационными знаками?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4.3.18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Промаркированы ли места хранения тары?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Отражены ли расположение, перечень и количество химических веществ на схемах и в химическом реестре?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</w:t>
            </w:r>
            <w:r>
              <w:t xml:space="preserve"> непосредственный </w:t>
            </w:r>
            <w:r>
              <w:lastRenderedPageBreak/>
              <w:t>контакт обслуживающего персонала с ОВ (их остаточными количествами)?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4.1.13</w:t>
            </w:r>
          </w:p>
          <w:p w:rsidR="00000000" w:rsidRDefault="007308A6">
            <w:pPr>
              <w:pStyle w:val="ConsPlusNormal"/>
            </w:pPr>
            <w:r>
              <w:lastRenderedPageBreak/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32.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требованиям гигиенических нормативов (предельно допустимая концентрация &lt;10&gt;, ориентировочный безопасный уровень воздействия &lt;11&gt;, предельно допустимый уровень &lt;12&gt;, ориентировочный допустимый уровень &lt;13&gt;, аварийные пределы воздействия &lt;1</w:t>
            </w:r>
            <w:r>
              <w:t>4&gt;) содержание вредных химических веществ в объектах:</w:t>
            </w:r>
          </w:p>
          <w:p w:rsidR="00000000" w:rsidRDefault="007308A6">
            <w:pPr>
              <w:pStyle w:val="ConsPlusNormal"/>
              <w:ind w:left="283"/>
            </w:pPr>
            <w:r>
              <w:t>- производственной среды (рабочая зона, промплощадка),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окружающей среды (граница санитарно-защитной зоны, селитебная зона)?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Отсутствует ли превышение нормативов выброса вредных веществ на источниках?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Нивелируется ли неблагоприятное влияние СИЗ на работающего путем защиты временем и созданием оптимальных условий микроклимата в производственных</w:t>
            </w:r>
            <w:r>
              <w:t xml:space="preserve"> помещениях?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4.1.19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Проходят ли работники медицинские осмотры в соответствии с Приказом Минздравсоцразвития России от 12.04.2011 N 302н "Об утверждении перечней вредных и (или) опасных производственных факторов и работ, при вып</w:t>
            </w:r>
            <w:r>
              <w:t>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</w:t>
            </w:r>
            <w:r>
              <w:t>ботах с вредными и (или) опасными условиями труда" &lt;15&gt; и Приказом Минздрава России от 21 марта 2000 г. N 101 "О порядке проведения предварительных и периодических медицинских осмотров работников, занятых на работах по уничтожению химического оружия" &lt;16&gt;?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Статья 34 Федерального закона N 52-ФЗ, пункт 4.1.21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Допускаются ли к работам с т</w:t>
            </w:r>
            <w:r>
              <w:t>оксичными химикатами, относящимися к ХО, только граждане, достигшие возраста 20 лет, отвечающие квалификационным требованиям и не имеющие медицинских противопоказаний?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4.1.22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Предусмотрены ли пункты дегазации автомобильного и ж</w:t>
            </w:r>
            <w:r>
              <w:t>елезнодорожного транспорта в составе промплощадки на случай возникновения аварийной ситуации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Озеленена ли свободная от застройки и проездов территория проверяемого объекта не менее чем на 50%?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4.2.14</w:t>
            </w:r>
          </w:p>
          <w:p w:rsidR="00000000" w:rsidRDefault="007308A6">
            <w:pPr>
              <w:pStyle w:val="ConsPlusNormal"/>
            </w:pPr>
            <w:r>
              <w:t>СП 2.2.1.2513</w:t>
            </w:r>
            <w:r>
              <w:t>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39.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 ли дороги для автотранспорта и пешеходов твердые ровные покрытия с организованными стоками для ливневых вод?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Ведется ли медико-санитарный (санитарно-эпидемиологический) паспорт территории зоны защитных мероприятий (далее - ЗЗМ)?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4.3.15, 4.3.16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Предусмотрена ли на видеомониторах операторских станций и информационных табло световая и з</w:t>
            </w:r>
            <w:r>
              <w:t>вуковая сигнализация об отклонении от заданных параметров технологического процесса, санитарно-гигиенического состояния производственной среды и вентиляционных выбросов в атмосферу?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Регистрируются ли автоматическими прибо</w:t>
            </w:r>
            <w:r>
              <w:t>рами отклонения от заданных параметров санитарно-гигиенического состояния производственной среды и вентиляционных выбросов?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Проводится ли подача реагентов, ОВ, дегазирующих растворов и других жидкостей в помещения I и II </w:t>
            </w:r>
            <w:r>
              <w:t>групп опасности по линиям, оснащенным обратными клапанами?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режимами химической детоксикации и терми</w:t>
            </w:r>
            <w:r>
              <w:t>ческой обработки корпусов боеприпасов и транспортных контейнеров их обезвреживание до предельно допустимых уровней загрязненности поверхности оборудования уничтожаемыми ОВ (остаточными количествами)?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Предусмотрено ли ручн</w:t>
            </w:r>
            <w:r>
              <w:t>ое управление для аварийной остановки процесса в наиболее опасных местах?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Допускается ли ручной отбор технологических проб на стадиях детоксикации ОВ (остаточных количеств) и дегазации "грязных" сточных вод?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4.4.1</w:t>
            </w:r>
            <w:r>
              <w:t>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транспортировке особо опасных технологических проб в лабораторию: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 помощью пневмотранспортной системы, исключающей контакт персонала с ОВ (их остаточными количествами);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вручную с передачей через специальный шлюз в лабораторию на химический анализ проб воздуха и смывов с поверхностей оборудования и строительных конструкций?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48.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Дегазируются ли перед выносом из помещений I и II групп опасности технологическое оборудование, металлоконструкции, пустые бочки, боеприпасы, устройства и контейнеры, инструменты, используемые для ремонта?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Не превышает л</w:t>
            </w:r>
            <w:r>
              <w:t>и ПДУ остаточное количество ОВ на поверхностях технологического оборудования, металлоконструкций, пустых бочек, боеприпасов, устройств и контейнеров, инструментов, используемых для ремонта?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Предусмотрены ли аварийные емк</w:t>
            </w:r>
            <w:r>
              <w:t>ости с дегазирующим раствором для технологического оборудования, содержащего ОВ (их остаточные количества) и продукты детоксикации?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</w:t>
            </w:r>
            <w:r>
              <w:t>беспечивает ли объем аварийных емкостей полное опорожнение разгерметизированных емкостей и трубопроводов?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Хранится ли инструмент, используемый для ремонта в помещениях I группы опасности, после дегазации в специальных шк</w:t>
            </w:r>
            <w:r>
              <w:t>афчиках, установленных в зонах обслуживания?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по запрещению применения инструмента, используемого для ремонта в помещениях I группы опасности, в других помещениях?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Обезвреживаются ли боеприпасы после эвакуации ОВ (остаточных количеств), емкости и устройства дегазирующими растворами?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4.4.27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Промываются ли боеприпасы (емкости, устройства) водой с последующим ее контролем по содержанию ОВ до уровня ПДК воды водоемов?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4.4.27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после дегазации боеприпасов, емкостей и устройств термическая обработка с контр</w:t>
            </w:r>
            <w:r>
              <w:t>олем ее качества путем анализа проб выборочных смывов с их внутренних и наружных поверхностей на содержание ОВ до уровня ПДУ?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4.4.27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управление технологическим процессом уничтожения ОВ в автоматическом режиме?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4.4.28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58.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Дублируется ли автоматическое управление дистанционно с центрального (или местного) пульта управления с использованием микропроцессорных средств автоматического регулирования, сигнализации, блокировки и систем противоав</w:t>
            </w:r>
            <w:r>
              <w:t>арийной защиты?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4.4.28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59.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Дегазируется ли технологическая тара и другое оборудование до получения отрицательного (на ОВ) результата санитарно-химического анализа на уровне не выше ПДУ на поверхности оборудования?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4.4.38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Эвакуируется ли из емкостей отработанный моющий раствор при обнаружении в нем ОВ в реактор переработки сточных вод с помощью транспортного вакуума?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4.4.39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Размещается ли технологическое оборудование, связа</w:t>
            </w:r>
            <w:r>
              <w:t>нное с процессом уничтожения ОВ, в производственных помещениях (кабинах), изолированных от помещений II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вход в производственные помещения (кабины) через тамбур-шлюзы, оборудованные само</w:t>
            </w:r>
            <w:r>
              <w:t>закрывающимися дверьми с уплотнителем в притворах?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выходы из помещений I и II групп опасности в коридоры и лестничные клетки тамбур-шлюзами с подпором воздуха (на 50 Па выше давления воздуха в помещении I группы) и устройством аварийных дегазационно-обмывочных душей?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4.5.7</w:t>
            </w:r>
          </w:p>
          <w:p w:rsidR="00000000" w:rsidRDefault="007308A6">
            <w:pPr>
              <w:pStyle w:val="ConsPlusNormal"/>
            </w:pPr>
            <w:r>
              <w:t>СП 2.2.1.25</w:t>
            </w:r>
            <w:r>
              <w:t>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у входа в производственное помещение I группы опасности и технологическую кабину прибор, показывающий величину разряжения воздуха в помещении (кабине)?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4.9.34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Производится ли подача дегазирующего раствора </w:t>
            </w:r>
            <w:r>
              <w:t>и воды хозяйственно-питьевого назначения от напорных емкостей (допускается использование насосов) к дегазационно-обмывочным душам (далее - ДОД)?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запасу дегазатора, предусмотренного и</w:t>
            </w:r>
            <w:r>
              <w:t>з расчета на наиболее многочисленную смену и на аварийную бригаду с учетом повторного обмыва СИЗ персонала?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Соблюдается ли температурный режим воды и дегазирующего раствора для обработки СИЗ (+25 </w:t>
            </w:r>
            <w:r w:rsidR="006F7B4E">
              <w:rPr>
                <w:noProof/>
                <w:position w:val="-4"/>
              </w:rPr>
              <w:drawing>
                <wp:inline distT="0" distB="0" distL="0" distR="0">
                  <wp:extent cx="142875" cy="1524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5 °C)?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Оснащен ли ДОД автоматической системой открытия запорной арматуры для подачи дегазирующего раствора и воды из напорных емкостей, которая должна дублироваться ручным открытием?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69.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рециркуляцию дегазирующего раствора в ДОД?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4.5.8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70.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вода из хозяйственно-питьевого водопровода для приготовления дегазационного раствора ДОД требованиям СанПиН 2.1.4.1074-01 "Питьевая вода. Гигиенические требования к качеству воды централизованных систем питьевого водоснабжения. Контроль ка</w:t>
            </w:r>
            <w:r>
              <w:t>чества. Гигиенические требования к обеспечению безопасности систем горячего водоснабжения" &lt;17&gt; (далее - СанПиН 2.1.4.1074-01)?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4.10.13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Отсутствуют ли острые углы и заусенцы на технологическом оборудовании и коммуникациях, мет</w:t>
            </w:r>
            <w:r>
              <w:t>аллических площадках и лестницах?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Обособлены ли эвакуационные выходы, ведущие из основных технологических (связанных с ОВ) помещений?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эвакуационные выходы, ведущие из осн</w:t>
            </w:r>
            <w:r>
              <w:t>овных технологических (связанных с ОВ) помещений, тамбур-шлюзами с ДОД?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Отсутствуют ли эвакуационные выходы из помещений III группы в помещения I и II групп опасности, а также из помещений II группы в помещение 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входы и выходы в производственном здании, в ко</w:t>
            </w:r>
            <w:r>
              <w:t>тором проводятся основные технологические операции (прием ХО, его расснаряжение, детоксикация ОВ), системой доступа, исключающей бесконтрольный вход и выход работающих?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монтажно-ремонтные проемы только в помещ</w:t>
            </w:r>
            <w:r>
              <w:t>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Герметизированы ли монтажно-ремонтные проемы в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Предотвращает ли планировка помещений I, II и III групп опасности попадание загрязненных ОВ дегазационных растворов и промывных вод с полов помещений I группы во II группу и из последней в III группу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79.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Располага</w:t>
            </w:r>
            <w:r>
              <w:t>ются ли лаборатории, щитовые контрольно-измерительных приборов и автоматики в отдельных зданиях (или в помещениях, пристроенных к производственному зданию со стороны помещений II и III групп опасности)?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Размещаются ли ад</w:t>
            </w:r>
            <w:r>
              <w:t xml:space="preserve">министративные и бытовые помещения, здравпункт, центральный пульт управления и химико-аналитические лаборатории в отдельных зданиях, имеющих коммуникационную </w:t>
            </w:r>
            <w:r>
              <w:lastRenderedPageBreak/>
              <w:t>связь с производством уничтожения ОВ через утепленные галереи?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81.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в помещениях I и II групп опасности гидроизоляция полов от проникания сточных вод в грунты основания зданий?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Устойчивы ли полы в помещениях I и II групп опасности к воздействию агрессивных сред?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Выполнены ли полы в помещениях I и II групп опасности из взрывобезопасных, безыскровых и несорбирующих материалов?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 тамбурах-шлюзах помещений I и II групп опасности пол на 150 мм выше, чем в помещ</w:t>
            </w:r>
            <w:r>
              <w:t>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4.5.19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Устроены ли герметичные поддоны высотой не менее 150 мм под оборудованием, под которым существует опасность пролива жидкости?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Выполнены ли полы из полимербетонов и полимеррастворов, разрешенных к применению на объектах по уничтожению ХО?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Выполнены ли закругленными стыки стен и полов, полов и фундаментов оборудования в помещениях I и II групп оп</w:t>
            </w:r>
            <w:r>
              <w:t>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Герметизированы ли швы и перегородки, места примыкания к конструкциям в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89.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Отсутствуют ли выступы, углубления и отверстия на поверхности стен и перегородок помещений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минимальное сорбирование ОВ покрытием стен и перегородок?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4.5.23</w:t>
            </w:r>
          </w:p>
          <w:p w:rsidR="00000000" w:rsidRDefault="007308A6">
            <w:pPr>
              <w:pStyle w:val="ConsPlusNormal"/>
            </w:pPr>
            <w:r>
              <w:t>СП 2.2.1.2513-0</w:t>
            </w:r>
            <w:r>
              <w:t>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Выполнена ли отделка и окраска стен, потолков и перегородок в помещениях I и II групп опасности без швов?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Выполнена ли отделка и окраска стен, потолков и перегородок в помещениях I и II групп опасности воздухонепр</w:t>
            </w:r>
            <w:r>
              <w:t>оницаемой?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Отсутствует ли выделение пыли от отделки и окраски стен, потолков и перегородок в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Поддаются ли сухим и влажным методам уборки поверхности стен, потолков и перегородок в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95.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Соблюдается ли запрет на облицовку стен и потолков в помещениях I и II групп опасности плиточными </w:t>
            </w:r>
            <w:r>
              <w:t>материалами?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Выполнены ли строительные конструкции зданий из несгораемых материалов с минимальными сорбционными свойствами?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Устойчивы ли отделка и окраска внутренних поверхностей строительных и металлических конструкций помещений I и II групп опасности к действию ОВ, средств дегазации и коррозионным средам?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 ли химзащиту железобетонные и</w:t>
            </w:r>
            <w:r>
              <w:t xml:space="preserve"> металлические конструкции, стены, потолки и перегородки помещений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99.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Защищены ли электропроводка и осветительные приборы от воздействия ОВ (их остаточных количеств) и средств дегазации?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</w:t>
            </w:r>
            <w:r>
              <w:t>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вход в лабораторные помещения, в которых проводятся работы с ОВ и их растворами, через тамбур-шлюз с подпором воздуха?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4.5.29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Проводятся ли в лабораториях работы с ОВ в специальных лабораторных шкафах, имеющих отверстия для рук с вмонтированными резиновыми перчатками (крагами)?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Изготовлены ли смотровые стекла в специальных лабораторных шкафах,</w:t>
            </w:r>
            <w:r>
              <w:t xml:space="preserve"> имеющих отверстия для рук, из материалов, стойких к агрессивным веществам и механическим воздействиям?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Очищается ли воздух, удаляемый местными отсосами, перед его выбросом в атмосферу?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</w:t>
            </w:r>
            <w:r>
              <w:t>04.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сброс остатков проб, отработанных растворов и дегазаторов в канализацию?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аптечки с набором антидотов и других необходимых медикаментов, а также запас комплектов костюма Л-1М в помещениях лаборатории, в которых проводятся работы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Предусмотрены ли аварийные ДОД для обработки СИ</w:t>
            </w:r>
            <w:r>
              <w:t>З персонала аварийной бригады и раковины самопомощи с восходящей струей воды в помещениях лаборатории?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Размещается ли промышленно-санитарная лаборатория Центра гигиены и эпидемиологии </w:t>
            </w:r>
            <w:r>
              <w:lastRenderedPageBreak/>
              <w:t xml:space="preserve">(далее - ПСЛ ЦГиЭ) в одном блоке с </w:t>
            </w:r>
            <w:r>
              <w:t>лабораториями производственного контроля условий труда персонала и охраны окружающей среды?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108.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 ли промышленно-санитарная лаборатория самостоятельный набор основных и вспомогательных помещений?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109.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требованиям действующих нормативных документов оснащение ПСЛ ЦГиЭ?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Предусмотрена ли на объекте лаборатория индикации, в которой работа с приборами проводится в специальных вытяжны</w:t>
            </w:r>
            <w:r>
              <w:t>х шкафах с очисткой воздуха и организованным сбором сточных вод для перезарядки газосигнализаторов, расположенных в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Отсутствуют ли чердаки в зданиях складов?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4.5.36</w:t>
            </w:r>
          </w:p>
          <w:p w:rsidR="00000000" w:rsidRDefault="007308A6">
            <w:pPr>
              <w:pStyle w:val="ConsPlusNormal"/>
            </w:pPr>
            <w:r>
              <w:t>СП 2.2.1.251</w:t>
            </w:r>
            <w:r>
              <w:t>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Открываются ли наружу двери помещений в здании складов?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Выполнено ли остекление окон в здании складов из матового стекла (для предупреждения попадания в помещение прямых солнечных лучей)?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4.5.36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Обеспечены ли объекты по уничтожению ХО санитарно-бытовыми помещениями в соответствии с действующими санитарно-эпидемиологическими правилами и нормативными документами?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Отделены ли санитарно-бытовы</w:t>
            </w:r>
            <w:r>
              <w:t>е помещения для персонала, работающего в основных технологических производственных помещениях, от санитарно-бытовых помещений персонала, занятого в других помещениях II и III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расположению санитарно-бытовых и вспомогательных помещений с учетом максимально допустимого приближения, не более 100 м, к рабочим местам и обслуживаемым производственным установкам?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</w:t>
            </w:r>
            <w:r>
              <w:t>ается ли беспрепятственный доступ медицинского персонала к рабочим местам?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Размещаются ли санитарно-бытовые помещения (кроме тамбур-шлюза) в отдельном здании (или в пристройках к основному сооружению со стороны невзрывоо</w:t>
            </w:r>
            <w:r>
              <w:t>пасных помещений III группы)?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119.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Соединяются ли санитарно-бытовые помещения (кроме тамбур-шлюза) кратчайшим путем с </w:t>
            </w:r>
            <w:r>
              <w:lastRenderedPageBreak/>
              <w:t>производственным зданием при помощи галереи?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120.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Предусмотрены ли раздельные галереи для персонала, обслуживающего помещения I, II и III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размещение санузлов в производственных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4.6.8</w:t>
            </w:r>
          </w:p>
          <w:p w:rsidR="00000000" w:rsidRDefault="007308A6">
            <w:pPr>
              <w:pStyle w:val="ConsPlusNormal"/>
            </w:pPr>
            <w:r>
              <w:t xml:space="preserve">СП </w:t>
            </w:r>
            <w:r>
              <w:t>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санитарно-бытовые помещения, предназначенные для работающих в основных технологических производственных помещениях, по типу санпропускников раздельно для персонала из помещений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4.6.4</w:t>
            </w:r>
          </w:p>
          <w:p w:rsidR="00000000" w:rsidRDefault="007308A6">
            <w:pPr>
              <w:pStyle w:val="ConsPlusNormal"/>
            </w:pPr>
            <w:r>
              <w:t>СП 2.2.</w:t>
            </w:r>
            <w:r>
              <w:t>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Соответствуют ли требованиям пункта 4.6.4</w:t>
            </w:r>
          </w:p>
          <w:p w:rsidR="00000000" w:rsidRDefault="007308A6">
            <w:pPr>
              <w:pStyle w:val="ConsPlusNormal"/>
            </w:pPr>
            <w:r>
              <w:t>СП 2.2.1.2513-09 санитарно-бытовые помещения (по составу) для персонала, идущего в производственные помещения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Соответствуют ли требован</w:t>
            </w:r>
            <w:r>
              <w:t>иям пункта 4.6.4</w:t>
            </w:r>
          </w:p>
          <w:p w:rsidR="00000000" w:rsidRDefault="007308A6">
            <w:pPr>
              <w:pStyle w:val="ConsPlusNormal"/>
            </w:pPr>
            <w:r>
              <w:t>СП 2.2.1.2513-09 санитарно-бытовые помещения (по составу) для персонала, идущего из производственных помещений 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Соответствуют ли требованиям пункта 4.6.4</w:t>
            </w:r>
          </w:p>
          <w:p w:rsidR="00000000" w:rsidRDefault="007308A6">
            <w:pPr>
              <w:pStyle w:val="ConsPlusNormal"/>
            </w:pPr>
            <w:r>
              <w:t>СП 2.2.1.2513-09 санитарно-быт</w:t>
            </w:r>
            <w:r>
              <w:t>овые помещения (по составу) для персонала, идущего из производственных помещений II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площади помещения камеры газоокуривания из расчета 0,5 м</w:t>
            </w:r>
            <w:r>
              <w:rPr>
                <w:vertAlign w:val="superscript"/>
              </w:rPr>
              <w:t>2</w:t>
            </w:r>
            <w:r>
              <w:t xml:space="preserve"> на одного работающего в наиболее</w:t>
            </w:r>
            <w:r>
              <w:t xml:space="preserve"> многочисленной смене?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помещения камеры газоокуривания собственными тамбур-шлюзами с постоянным подпором воздуха на входе и выходе из камеры?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выход из камеры газоокуривания по истечении 3 минут с автоматическим открытием выходной двери камеры газоокуривания?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129.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Оборудовано ли помещение для выдачи и надевания СИЗ: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стеллажами для размещения защитных костюмов, нательного белья, резиновых сапог, перчаток и противогазов;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скамейками для надевания СИЗ;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зеркалами для самоконтроля качества подгонки СИЗ?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130.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Предусмотрены ли в многоэтажных зданиях в раздаточных СИЗ: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грузовые подъемники,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одеждопровод?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помещения санпропускника тамбур-шлюзами с подпором воздуха, препятствующим перетеканию во</w:t>
            </w:r>
            <w:r>
              <w:t>здуха между смежными помещениями?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Организованы ли в помещениях для снятия СИЗ воздушные потоки (воздушное душирование) в направлении, противоположном движению персонала?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помещения для снятия СИЗ люками одеждопровода, ведущими в помещения профилактической обработки и дегазации СИЗ?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в помещениях санпропускника специальные устройства для снятия без участия рук</w:t>
            </w:r>
            <w: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резиновых сапог,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маски противогаза?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Оснащены ли автоматическими газосигнализаторами санитарно-гигиенического контроля чувствительностью 1,0 ПДК по ОВ и стационарными постами отбора проб воздуха: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камера сушки и индикации СИЗ,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помещения "грязной" зоны санпропускника,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помещения "условно чистой" зоны санпропускника?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Сохраняют ли свои свойства после обработки дегазирующими растворами и водой покрытия (облицовка) стен, полов и потолков помещений: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снятия СИЗ,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профилактической обработки и дегазации СИЗ,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камер газоокуривания?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Размещаются ли в отдельно стоящих зданиях, полностью отделенных от помещений и площадок хранения ХО, санитарно-бытовые помещения, предназначенные для хранения спецодежды и СИЗ, для персонала, обслуживающего склады и находящегося на дежурстве?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lastRenderedPageBreak/>
              <w:t>138.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в "чистой" зоне санитарно-бытовых помещений места для хранения аварийных комплектов СИЗ-3 из расчета на наиболее многочисленную смену?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139.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комнатами личной г</w:t>
            </w:r>
            <w:r>
              <w:t>игиены женщин врачебные здравпункты, отдельные административно-бытовые и вспомогательные здания?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комнаты личной гигиены женщин входным тамбуром?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в комнатах личной гигиены женщин индивидуальные кабины с перегородками высотой не менее двух метров?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индивидуальные кабины: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настенными крючками для одежды</w:t>
            </w:r>
            <w: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биде с подводками и смесителем холодной и горячей воды,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унитазом,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умывальником (раковиной)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электрополотенцем,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бачком с крышкой для использованных гигиенических пакетов?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Аккредитованы ли в национа</w:t>
            </w:r>
            <w:r>
              <w:t>льной системе аккредитации в соответствии с законодательством Российской Федерации об аккредитации &lt;18&gt;, лаборатории, осуществляющие производственный контроль безопасности производственной и окружающей среды?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Статья 42 Федерального закона N 52-ФЗ, пункт 4</w:t>
            </w:r>
            <w:r>
              <w:t>.7.3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в лаборатории: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разработанные, адаптированные и аттестованные аналитические методики,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утвержденные стандартные образцы?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в лаборатории средства измерений объектов контроля: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производственной (воздух рабочей зоны, поверхности оборудования, строительных конструкций и СИЗ) среды;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окружающей (атмосферный воздух, вода водоемов, до</w:t>
            </w:r>
            <w:r>
              <w:t>нные отложения, почва) среды;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кожных покровов работающего персонала;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вентиляционных выбросов;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сточных вод;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отходов производства?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чувствительности методик на уровне 0,5 ПДК или ПДУ соответствующего норматива?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Организована ли служба по метрологическому обеспечению,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в том числе по поверке приборов контроля загрязнений производственной и окружающей среды?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действующим гигиеническим нормативам концентрация пыли и вредных веществ: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2.8</w:t>
            </w:r>
          </w:p>
          <w:p w:rsidR="00000000" w:rsidRDefault="007308A6">
            <w:pPr>
              <w:pStyle w:val="ConsPlusNormal"/>
            </w:pPr>
            <w:r>
              <w:t>СП 2.2.2.1327-03 "Гигиенические требования к организации</w:t>
            </w:r>
            <w:r>
              <w:t xml:space="preserve"> технологических процессов, производственному оборудованию и рабочему инструменту" &lt;19&gt; (далее - СП 2.2.2.1327-03)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воздухе рабочей зоны всех производственных помещений с постоянным или непостоянным пребыванием в них людей,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объектах окружающей среды (атмосферном воздухе, воде водоемов, почве)?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149.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непрерывный контроль содержания ОВ с помощью автоматических газосигнализаторов санитарно-гигиенического контроля с сигнализацией (звуковой и световой) о пр</w:t>
            </w:r>
            <w:r>
              <w:t>евышении ПДК: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воздухе рабочей зоны помещений I группы опасности,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вентиляционных выбросах после их очистки?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Организован ли быстродействующий санитарно-технологический контроль (сигнализация о загрязнении ОВ воздушной среды производственных помещений при аварийной разгерметизации технологического оборудования, а также на случай внештатной ситуации при проведении </w:t>
            </w:r>
            <w:r>
              <w:t>ремонтных работ и появлении концентраций выше 100 ПДК</w:t>
            </w:r>
            <w:r>
              <w:rPr>
                <w:vertAlign w:val="subscript"/>
              </w:rPr>
              <w:t>р.з.</w:t>
            </w:r>
            <w:r>
              <w:t>) за содержанием ОВ в воздухе рабочей зоны помещений 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газосигнализаторы локальной сетью для регистрации результатов измерений и рабочего состояния приборов и внешнего управления с центрального пункта управления (далее - ЦПУ), световой и звуковой сигнализацией о превышении ПДК ОВ в воздухе рабоч</w:t>
            </w:r>
            <w:r>
              <w:t>ей зоны?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места расположения датчиков автоматического контроля помещений I группы опасности стационарными постами пробоотбора воздуха для химико-аналитического контроля?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Обеспечены ли помещения II группы опасности стационарными постами пробоотбора воздуха для химико-аналитического контроля?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подтверждение правильности функционирования автоматических приборов при штатном реж</w:t>
            </w:r>
            <w:r>
              <w:t>име работы производства отбором проб воздуха рабочей зоны помещений I группы и вентвыбросов не менее одного раза в течение 4-часовой смены с каждого стационарного поста пробоотбора воздуха с последующим количественным определением ОВ в лаборатории производ</w:t>
            </w:r>
            <w:r>
              <w:t>ственного контроля проверяемого объекта?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Контролируется ли не реже 1 раза в 5 дней содержание ОВ в воздухе рабочей зоны в помещениях II группы опасности с каждого стационарного поста пробоотбора?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внеочередной отбор проб воздуха службой, осуществляющей производственный контроль безопасности объекта? &lt;20&gt;?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контроль качества выполненных детоксикационных мероприятий</w:t>
            </w:r>
            <w:r>
              <w:t xml:space="preserve"> при срабатывании газосигнализатора, возникновении аварийной ситуации и обнаружении ОВ в пробе воздушной среды? &lt;21&gt;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Установлены ли с учетом опасности технологического процесса, в соответствии с утвержденной проектной д</w:t>
            </w:r>
            <w:r>
              <w:t>окументацией и технологическими регламентами, согласованными с ФМБА России: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места размещения датчиков приборов непрерывного контроля ОВ в воздушной среде,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стационарных постов пробоотбора воздуха,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перечни контролируемых веществ,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графики отбора проб воздуха?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159.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химико-аналитический контроль содержания ОВ в помещениях I и II групп опасности в местах наиболее вероятного загрязнения: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на поверхностях технологического оборудования,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строительных конструкций,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СИЗ персонала?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отбор смывов со следующей кратностью: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помещениях I группы опасности не реже 1 раза в неделю,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помещениях II группы - не реже 1 раза в месяц?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Отбираются ли смывы &lt;22&gt; до проведения ремонтных работ и после ликвидации аварийной ситуации?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Аттестованы ли метрологически средства измерения (включая приборы автоматического контроля - газосигнализаторы) воздуха рабочей зоны, загрязненности поверхности и различных объектов окружающей среды?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 ли средства измерений свидетельства об утверждении типа средств измерений?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Аттестованы ли метрологически методики измерений (методики выполнения измерений (далее - МВИ), методические указания по методам контроля (</w:t>
            </w:r>
            <w:r>
              <w:t>далее - МУК)?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химико-аналитическими методиками избирательность (специфичность) определения отравляющих веществ в присутствии сопутствующих компонентов?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</w:t>
            </w:r>
            <w:r>
              <w:t>ся ли химико-аналитическими методиками измерение концентраций ОВ в воздухе рабочей зоны, на поверхностях производственных, вспомогательных помещений и оборудования на уровне 0,5 ПДК соответствующего гигиенического норматива и вентвыбросов на уровне ПДВ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Определяют ли автоматические газоанализаторы ОВ в воздушной среде производственных помещений I группы опасности и вентвыбросах на уровне 1 ПДК</w:t>
            </w:r>
            <w:r>
              <w:rPr>
                <w:vertAlign w:val="subscript"/>
              </w:rPr>
              <w:t>р.з.</w:t>
            </w:r>
            <w: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Определен ли для объекта перечень приоритетных загрязнителей атмосферного воздуха на стадии разработки проектной документации?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4.7.20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169.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Осуществляются ли наблюдения за содержанием приоритетных загрязнителей атмосферного воздуха </w:t>
            </w:r>
            <w:r>
              <w:t>и других объектов окружающей среды (вода, почва, донные отложения, снеговой покров, отходы производства) в ЗЗМ?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4.7.21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чувствительность методик для контроля содержания ОВ в атмосферном воздухе, воде поверхнос</w:t>
            </w:r>
            <w:r>
              <w:t>тных, грунтовых и подземных источников, почве и донных отложениях на уровне 0,5 соответствующего ПДК?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4.7.23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скорость движения воздуха в открытых проемах укрытий технологическо</w:t>
            </w:r>
            <w:r>
              <w:t>го оборудования не менее 1,5 метров в секунду?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Присоединены ли системы местных отсосов и абгазов от оборудования к системе общеобменной вытяжной вентиляции (до ее систем очистки) после очистки воздуха на локальных очистн</w:t>
            </w:r>
            <w:r>
              <w:t>ых сооружениях?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скорости удаляемого воздуха: не менее 1,2 м/сек из вытяжного шкафа при площади расчетного проема равной 0,2 м</w:t>
            </w:r>
            <w:r>
              <w:rPr>
                <w:vertAlign w:val="superscript"/>
              </w:rPr>
              <w:t>2</w:t>
            </w:r>
            <w:r>
              <w:t xml:space="preserve"> на 1 метр длины вытяжного шкафа в лаборатории?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4.9.3</w:t>
            </w:r>
          </w:p>
          <w:p w:rsidR="00000000" w:rsidRDefault="007308A6">
            <w:pPr>
              <w:pStyle w:val="ConsPlusNormal"/>
            </w:pPr>
            <w:r>
              <w:t>СП 2.</w:t>
            </w:r>
            <w:r>
              <w:t>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удаление воздуха из помещений специальными вытяжными системами с очисткой на отдельных очистных аппаратах?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Предусмотрена ли вытяжная механическая вентиляция в помещениях I и II групп опасности, обеспечивающая разрежение воздуха по отношению к чистым помещениям (в помещениях I группы - не менее 100 Па, в помещениях II группы - не менее 50 Па)?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4.9.5</w:t>
            </w:r>
          </w:p>
          <w:p w:rsidR="00000000" w:rsidRDefault="007308A6">
            <w:pPr>
              <w:pStyle w:val="ConsPlusNormal"/>
            </w:pPr>
            <w:r>
              <w:t>СП 2.</w:t>
            </w:r>
            <w:r>
              <w:t>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подача приточного воздуха в производственные помещения I и II групп опасности частично через подпорный коридор, а частично (если это требуется) - непосредственно в рабочую зону этих помещений через приточные устройства с</w:t>
            </w:r>
            <w:r>
              <w:t>о скоростью не менее 3 м/с в направлении "рабочая зона - технологическое оборудование"?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 ли вытяжные и приточные установки, обслуживающие помещения I и II групп опасности, 100%-ный резерв вентиляционного оборудовани</w:t>
            </w:r>
            <w:r>
              <w:t>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Предусмотрена ли в помещениях I и II групп опасности аварийная вентиляция с очисткой воздуха, которая обеспечивает воздухообмен не менее 10 обменов в час дополнительно к постоянно действующим системам вентиляции и вкл</w:t>
            </w:r>
            <w:r>
              <w:t>ючается автоматически при срабатывании газосигнализаторов, свидетельствующих об аварийном загрязнении воздуха рабочей зоны?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179.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сроки проведения испытаний вентиляционных систем: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местных вытяжных (вытяжных шкафов, укрытий) - 2 раза в год,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общеобменных приточных и вытяжных - 1 раз в год,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расчетных проемах вытяжных шкафов и открытых проемах укрытий проверка скорости движения воздуха - 1 раз в квартал,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после каждого ремонта и при обнаружении содержания ОВ, превышающем ПДК в воздухе рабочей зоны?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вытяжные и приточные установки, обслуживающие помещения I и II групп опасности, звуковой и световой сигнализацией о работе вентиляторов,</w:t>
            </w:r>
            <w:r>
              <w:t xml:space="preserve"> установленной при входе в обслуживаемые помещения и в центральном пункте управления?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Отсутствует ли превышение допустимых уровней шума &lt;23&gt; в помещениях от искусственной приточно-вытяжной вентиляции?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контроль уровня шума на рабочих местах не реже 1 раза в год по графику?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рециркуляцию вентиляционного воздуха в производственных помещениях I и II групп о</w:t>
            </w:r>
            <w:r>
              <w:t>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Соответствуют ли требованиям действующих нормативных документов &lt;24&gt; температура и влажность воздуха в бытовых и вспомогательных помещениях?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Соблюдается ли в помещениях ДОД и сушки СИЗ температурный режим воздуха (от +23 до +25 °C), подаваемого дегазационно-обмывочного раствора и воды (+25 </w:t>
            </w:r>
            <w:r w:rsidR="006F7B4E">
              <w:rPr>
                <w:noProof/>
                <w:position w:val="-4"/>
              </w:rPr>
              <w:drawing>
                <wp:inline distT="0" distB="0" distL="0" distR="0">
                  <wp:extent cx="142875" cy="1524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5 °C) на выходе из основных технологических помещений, связанных с ОВ (</w:t>
            </w:r>
            <w:r>
              <w:t>их остаточных количеств)?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Предусмотрена ли дополнительная очистка приточного воздуха от вредных химических веществ для приточных систем, обслуживающих: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помещения ЦПУ,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лаборатории санитарно-химического контроля,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ПСЛ ЦГиЭ,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здравпункт,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помещения, предназначенные для временного укрытия персонала при чрезвычайной ситуации?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 ли кратность воздухообмена в производственных помещениях I и II групп опасности концентрацию вредных веществ в воздухе рабочей зоны не выше ПДК?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дистанционным включением (выключением) с центрального щита управления и ручным - непосредственно у вентиляционного агрегата все вентиляционные системы, обслуживающие производственные помещения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4.9.17</w:t>
            </w:r>
          </w:p>
          <w:p w:rsidR="00000000" w:rsidRDefault="007308A6">
            <w:pPr>
              <w:pStyle w:val="ConsPlusNormal"/>
            </w:pPr>
            <w:r>
              <w:t>СП 2.2.1.2</w:t>
            </w:r>
            <w:r>
              <w:t>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189.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Поддерживается ли температура воздуха не ниже +5 °C в производственных помещениях I и II групп опасности без постоянных рабочих мест?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Подвергается ли очистке от пыли приточный воздух, подводимый: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</w:t>
            </w:r>
            <w:r>
              <w:t>.19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firstLine="540"/>
            </w:pPr>
            <w:r>
              <w:t>- в "чистую" зону (здравпункт, бытовое помещение для домашней одежды),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firstLine="540"/>
            </w:pPr>
            <w:r>
              <w:t>- в "условно чистую" зону (производственные лаборатории технологического и санитарно-химического контроля, ПСЛ ЦГиЭ)?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 ли достоверность выполняемых исследований качество приточного воздуха лабораторных помещений?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4.9.19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прокладку вытяжных воздуховодов в подземных каналах из помещений I группы, за исключением воздуховодов с очищенным воздухом?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Располагаются ли вытяжные вентиляторы, удаляющие воздух из производст</w:t>
            </w:r>
            <w:r>
              <w:t>венных помещений I и II групп опасности, после очистных аппаратов в изолированных "чистых" помещениях (или снаружи корпуса)?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Размещаются ли очистные аппараты вентвыбросов в изолированных помещениях?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4.9.21</w:t>
            </w:r>
          </w:p>
          <w:p w:rsidR="00000000" w:rsidRDefault="007308A6">
            <w:pPr>
              <w:pStyle w:val="ConsPlusNormal"/>
            </w:pPr>
            <w:r>
              <w:t>СП 2.2</w:t>
            </w:r>
            <w:r>
              <w:t>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кратность воздухообмена (2 обмена в час) в вытяжных изолированных венткамерах?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 ли выход из венткамеры непосредственно наружу или на лестничную клетку?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 ли воздухозабор для приточных систем вентиляции из мест, исключающих попадание в систему вентиляции вредных веществ выше допустимых концентраций при всех режимах работы производства?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Не превышает ли 30% ПДК содержание пыли и вредных веществ в воздухе рабочей зоны производственных помещений, подаваемом в системы приточной вентиляции?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199.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Располагаются ли отверстия воздухозаборных устройств для приточных </w:t>
            </w:r>
            <w:r>
              <w:t>систем на высоте не менее 2 м от поверхности земли?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Закрываются ли жалюзийными решетками отверстия воздухозаборных устройств для приточных систем?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Обеспечено ли расположение приточных венткамер в изолированном помещении со входом в него из "чистой" зоны?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Установлены ли гермоклапаны с дистанционным и дублирующим ручным управлением:</w:t>
            </w:r>
          </w:p>
          <w:p w:rsidR="00000000" w:rsidRDefault="007308A6">
            <w:pPr>
              <w:pStyle w:val="ConsPlusNormal"/>
              <w:ind w:left="540"/>
            </w:pPr>
            <w:r>
              <w:t>- на воздуховодах приточных и выт</w:t>
            </w:r>
            <w:r>
              <w:t>яжных систем в венткамерах,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на входе приточного воздуха из подпорного коридора в производственные помещения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Установлены ли гермоклапаны со стороны более чистой зоны?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Отображается ли положение гермоклапанов (открыто-закрыто) световыми сигналами на ЦПУ?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у нагревательных приборов систем отопления в помещениях I и II групп опасности гладкие поверхности, допускающие их обработку дегазирующими растворами?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Расположен ли узел ввода отопления вне помещений I и II г</w:t>
            </w:r>
            <w:r>
              <w:t>рупп опасности при использовании общей системы отопления производственного корпуса?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4.9.29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камеры газоокуривания самостоятельной вытяжной системой с очисткой воздуха?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4.9.30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локальными очистными сооружениями вытяжные шкафы лабораторий, в которых производятся работы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4.9.32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209.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замена отработанного сорбента из локальных очистных аппаратов (кроме фильтров ФП) внутри выт</w:t>
            </w:r>
            <w:r>
              <w:t>яжных шкафов с последующими детоксикацией и утилизацией?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4.9.32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контроль за эффективностью очистки воздуха из вытяжного шкафа: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4.9.33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аналитическими методами по графику санитарно-химического контроля в лабораториях по контролю безопасности производства (лаборатория промышленной безопасности) и ПСЛ ЦГиЭ,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 xml:space="preserve">- с помощью автоматических газосигнализаторов (с чувствительностью на уровне 1 </w:t>
            </w:r>
            <w:r>
              <w:t>ПДК</w:t>
            </w:r>
            <w:r>
              <w:rPr>
                <w:vertAlign w:val="subscript"/>
              </w:rPr>
              <w:t>р.з.</w:t>
            </w:r>
            <w:r>
              <w:t xml:space="preserve"> ОВ) в технологических лабораториях при необходимости выполнения в них постоянной работы с ОВ (более 50% рабочего времени или более 2 часов непрерывно)?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Установлены ли кнопки управления вентагрегатами, обслуживающими лабораторные помещения, </w:t>
            </w:r>
            <w:r>
              <w:t>перед входом в эти помещения?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4.9.35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Размещена ли световая сигнализация о работе вентиляторов: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4.9.35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перед входом в помещение,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на рабочем месте,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в ЦПУ?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бесперебойная подача расчетных расходов количества воды с необходимым напором в любое время года раздельными сетями хозяйственно-питьевого холодного и горячего водоснабжения, производственного и производственно-противопожарного водоснабже</w:t>
            </w:r>
            <w:r>
              <w:t>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Отнесено ли к I категории по надежности подачи воды водоснабжение производственной территории?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транзитную прокладку сетей хозяйственно-питьевого водопровода через помещения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водой из хозяйственно-питьевого водопровода, соответствующей требованиям С</w:t>
            </w:r>
            <w:r>
              <w:t>анПиН 2.1.4.1074-01, санитарно-техническое оборудование административно-бытовых помещений: гигиенические души, предназначенные для обмывания работающих после работы, раковины для мытья рук, биде, унитазы и другое оборудование?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4.10.3</w:t>
            </w:r>
          </w:p>
          <w:p w:rsidR="00000000" w:rsidRDefault="007308A6">
            <w:pPr>
              <w:pStyle w:val="ConsPlusNormal"/>
            </w:pPr>
            <w:r>
              <w:t>СП 2.2.1.2513-0</w:t>
            </w:r>
            <w:r>
              <w:t>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объекты по хранению ХО и по уничтожению ХО раздельными сетями канализации, соответствующими требованиям действующих нормативно-методических документов?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прокладку канализационных магистралей для стоков от помещений I и II групп опасности через помещения III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219.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Установлены ли баки разрыва струи для случая подачи воды питьевого каче</w:t>
            </w:r>
            <w:r>
              <w:t>ства в лаборатории, предназначенные для работы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Обеспечены ли сантехническими приборами (раковины, краны, бачки) из коррозиестойких материалов производственные помещения III группы опасности при наличии в них реаге</w:t>
            </w:r>
            <w:r>
              <w:t>нтов кислот и щелочей?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в составе производства локальные системы (установки) очистки отработанных водных растворов и промышленных (загрязненных) стоков, в том числе и после пожаротушения, с использованием очищ</w:t>
            </w:r>
            <w:r>
              <w:t>енных стоков в технологическом процессе и для других производственных нужд?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Предусмотрена ли в основном технологическом цикле очистка производственных сточных вод?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очистка хозяйственно-фекальных сточных вод на биологических очистных сооружениях (далее - БОС)?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Организована ли система сбора поверхностных стоков со всей производственной территории объекта?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</w:t>
            </w:r>
            <w:r>
              <w:t>10.10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 раздельные ли емкости собираются ливневые стоки и стоки от наружного пожаротушения?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очистка стоков: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ливневых,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от наружного пожаротушения?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качественный химический анализ очищенных стоков: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ливневых,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от наружного пожаротушения?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сброс очищенных ливневых и производственных сточных вод в хозяйственно-фекальную канализацию?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229.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оборотное водоснабжение требованиям, установленным СП 2.2.1.1312-03 "Гигиенические</w:t>
            </w:r>
            <w:r>
              <w:t xml:space="preserve"> требования к проектированию вновь строящихся и реконструируемых промышленных предприятий" &lt;25&gt; (далее - СП 2.2.1.1312-03)?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4.10.12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Составляет ли коэффициент естественной освещенности производственных и вспомогательных помещений I и II групп опасности не менее 1,0%?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4.11.1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Составляет ли коэффициент естественной освещенности 1,5% в помещениях: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4.11.1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административно-хозяйственных,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ЦПУ,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540"/>
            </w:pPr>
            <w:r>
              <w:t>- лабораториях химико-аналитического контроля?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Соответствуют ли требованиям нормативных документов уровни освещенности рабочих мест производственных и вспомогательных помещений I и II групп, естественное и искусственное освещение в хранилищах?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4.11.2</w:t>
            </w:r>
          </w:p>
          <w:p w:rsidR="00000000" w:rsidRDefault="007308A6">
            <w:pPr>
              <w:pStyle w:val="ConsPlusNormal"/>
            </w:pPr>
            <w:r>
              <w:t>СП 2.2.1.2513-09, раздел X</w:t>
            </w:r>
          </w:p>
          <w:p w:rsidR="00000000" w:rsidRDefault="007308A6">
            <w:pPr>
              <w:pStyle w:val="ConsPlusNormal"/>
            </w:pPr>
            <w:r>
              <w:t>СанПиН 2.2.4.3359-</w:t>
            </w:r>
            <w:r>
              <w:t>16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Соответствуют ли требованиям действующих нормативных документов микроклиматические условия на рабочих местах?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4.12.1</w:t>
            </w:r>
          </w:p>
          <w:p w:rsidR="00000000" w:rsidRDefault="007308A6">
            <w:pPr>
              <w:pStyle w:val="ConsPlusNormal"/>
            </w:pPr>
            <w:r>
              <w:t>СП 2.2.1.2513-09, раздел X</w:t>
            </w:r>
          </w:p>
          <w:p w:rsidR="00000000" w:rsidRDefault="007308A6">
            <w:pPr>
              <w:pStyle w:val="ConsPlusNormal"/>
            </w:pPr>
            <w:r>
              <w:t>СанПиН 2.2.4.3359-16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Соответствуют ли микроклиматические условия при выполнении работы в изолирующих и фильтрующих комплектах СИЗ следующим параметрам: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при работе в помещениях I группы в комплекте изолирующих СИЗ кожных покровов температура в</w:t>
            </w:r>
            <w:r>
              <w:t>оздуха рабочей зоны находится в пределах от +14 до +21 °C, относительная влажность 40 - 60%, скорость движения воздуха 0,1 м/с;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помещениях II группы при работе в филь</w:t>
            </w:r>
            <w:r>
              <w:t>трующем защитном костюме температура окружающей среды находится на уровне от +22 до +24 °C, относительная влажность 40 - 70%, скорость движения воздуха 0,1 м/с?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Обеспечиваются ли указанные в пункте 234 проверочного листа параметры микроклимата в пр</w:t>
            </w:r>
            <w:r>
              <w:t>оизводственных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 ли микроклимат технологические условия выполнения исследований в лабораториях?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рабочие места в помещениях с избыточным тепловыделением воздушным душированием с подачей охлажденного воздуха?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Предусмотрены ли устройства по удалению теплоизбытков от источников радиационного тепла на ра</w:t>
            </w:r>
            <w:r>
              <w:t>бочих местах в помещениях с избыточным тепловыделением?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239.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Не превышает ли +45 °C температура поверхности работающего оборудования, выделяющего радиационное тепло?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Проведена ли теплоизоляция оборудования при превышении +45 °C на его поверхности?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температура в складских помещениях в диапазоне не выше +35 °C и не ниже +5 °C?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</w:t>
            </w:r>
            <w:r>
              <w:t>тствуют ли требованиям СанПиН 2.2.4.3359-16 предельно допустимые уровни звукового давления на рабочих местах, в том числе в лабораторных помещениях, постоянных рабочих местах в административно-хозяйственном корпусе, установленные с учетом тяжести и напряже</w:t>
            </w:r>
            <w:r>
              <w:t>нности трудового процесса?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4.13.1</w:t>
            </w:r>
          </w:p>
          <w:p w:rsidR="00000000" w:rsidRDefault="007308A6">
            <w:pPr>
              <w:pStyle w:val="ConsPlusNormal"/>
            </w:pPr>
            <w:r>
              <w:t>СП 2.2.1.2513-09, раздел III СанПиН 2.2.4.3359-16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эквивалентный корректированный уровень виброскорости (локальная и общая вибрация) на рабочих местах требованиям СанПиН 2.2.4.3359-16?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</w:t>
            </w:r>
            <w:r>
              <w:t>.13.2</w:t>
            </w:r>
          </w:p>
          <w:p w:rsidR="00000000" w:rsidRDefault="007308A6">
            <w:pPr>
              <w:pStyle w:val="ConsPlusNormal"/>
            </w:pPr>
            <w:r>
              <w:t>СП 2.2.1.2513-09, раздел IV СанПиН 2.2.4.3359-16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персонал объекта при работах, связанных с опасностью контакта с ОВ, соответствующими СИЗ?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4.14.1, 4.1.14,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Используются ли СИЗ при работах, связанных с опасностью контакта обслуживающего персонала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4.1.14, 4.14.1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Используются ли СИЗ кожных покровов и органов дыхания (комплект СИЗ-1, Л-1М) при выполнении работы в основных техн</w:t>
            </w:r>
            <w:r>
              <w:t>ологических помещениях 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Используются ли фильтрующие средства защиты кожных покровов и органов дыхания (комплекс СИЗ-2 с противогазом в рабочем положении) при выполнении работы в основных технологическ</w:t>
            </w:r>
            <w:r>
              <w:t>их помещениях II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Обеспечены ли сотрудни</w:t>
            </w:r>
            <w:r>
              <w:t xml:space="preserve">ки лабораторных помещений (II группы опасности): хлопчатобумажными халатами, шапочками (косынками), прорезиненными (пластиковыми) нарукавниками, полухалатами (фартуками), резиновыми перчатками, фильтрующими противогазами, тапочками, наголовными щитками из </w:t>
            </w:r>
            <w:r>
              <w:t>органического стекла?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249.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работа с ОВ в "грязных" лабораторных помещениях с противогазом в положении "наготове"?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работа в "чистых" лабораторных помещениях с п</w:t>
            </w:r>
            <w:r>
              <w:t>ротивогазом, расположенном на рабочем месте?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Обеспечиваются ли сотрудники лабораторий комплектами СИЗ-2 в сочетании с пластиковыми нарукавниками и противогазом в положении "наготове" при выполнении наиболее опасных опер</w:t>
            </w:r>
            <w:r>
              <w:t>аций с технологическими пробами, при приготовлении стандартных образцов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запас комплектов СИЗ (не менее 2-х в каждом помещении), обеспечивающих возможность замены загрязненных и поврежденных СИЗ, для сотрудников в лабораторных помещениях, в которых проводятся работы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Имеется </w:t>
            </w:r>
            <w:r>
              <w:t>ли не менее 2-х комплектов резиновых сапог, носков, полотенец и мыла в каждом лабораторном помещении?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размещению изолирующих комплектов Л-1М для проведения работ по ликвидации аварийных ситуа</w:t>
            </w:r>
            <w:r>
              <w:t>ций в лабораторных помещениях (не менее двух в специально отведенных местах в коридорах на каждом этаже лабораторного корпуса, в которых проводятся работы с ОВ)?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Обеспечиваются ли работники III группы опасности помещени</w:t>
            </w:r>
            <w:r>
              <w:t>й спецодеждой в составе: костюм хлопчатобумажный, дополнительные средства защиты в зависимости от условий труда на конкретном рабочем месте?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Определен ли перечень СИЗ для каждого типа ОВ с учетом физико-химических и токсических свойств ОВ и условий эксплуатации с указанием защитной мощности СИЗ, сроков хранения, количества допустимых циклов дегазации и испытания в камере газоокуривания?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Пункт </w:t>
            </w:r>
            <w:r>
              <w:t>4.14.8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эксплуатация СИЗ с учетом их защитной мощности?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Рассчитаны ли СИЗ на непрерывное использование в течение регламентируемого по продолжительности пребывания персонала в прои</w:t>
            </w:r>
            <w:r>
              <w:t>зводственных помещениях I и II групп опасности - 4 часа и в лабораториях - 6 часов?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259.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Применяется ли один из специальных комплектов ава</w:t>
            </w:r>
            <w:r>
              <w:t>рийных изолирующих СИЗ органов дыхания и кожных покровов (СИЗ-3 для аварийно-спасательных служб, СИЗ-5 для защиты пожарных) при ликвидации аварийных и внештатных ситуаций, а также их последствий?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Направляются ли компле</w:t>
            </w:r>
            <w:r>
              <w:t>кты СИЗ, применяемые при работе с ОВ, по окончании работы в основных производственных (связанных с ОВ) помещениях на дегазацию, обработку и подготовку для последующего их использования?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Определена ли инструкциями по эк</w:t>
            </w:r>
            <w:r>
              <w:t>сплуатации кратность использования комплектов СИЗ?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в соответствии с требованиями эксплуатационной документации дегазация, стирка, ремонт, комплектование, хранение и выдача СИЗ, спецодежды и спецобуви?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Проверяются ли на герметичность и испытываются ли в камере газоокуривания СИЗ перед началом работы в производственных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запас изолирующих аварийных СИЗ в количестве, обеспечивающем две наиболее многочисленные смены?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Размещается ли этот запас СИЗ в установленном месте в бытовом корпусе объекта уничтожения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4.14.14</w:t>
            </w:r>
          </w:p>
          <w:p w:rsidR="00000000" w:rsidRDefault="007308A6">
            <w:pPr>
              <w:pStyle w:val="ConsPlusNormal"/>
            </w:pPr>
            <w:r>
              <w:t>СП</w:t>
            </w:r>
            <w:r>
              <w:t xml:space="preserve">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не менее 5 запасных комплектов СИЗ типа Л-1М на здравпункте, в "чистой" зоне ПСЛ ЦГиЭ и пункте первой медицинской помощи?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в производственных помещениях объекта аварийные запасы перчаток и фильтрующих противогазов с расчетом на количество работающих, обеспечивающих ведение нормального технологического процесса уничтожения ОВ (их остаточных количеств)?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Хранится ли аварийный запас СИЗ в помещении II группы опасности в специально отведенном месте?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269.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Проходит ли через принудительный ДОД и помещение сушки СИЗ по окончании рабочей смены персонал, раб</w:t>
            </w:r>
            <w:r>
              <w:t>отающий в основных технологических помещениях, связанных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следующий режим: время обработки СИЗ под душем 20 сек., температура дегазатора и воды от +25 до +30 °C, время сушки СИЗ - не более 5 минут?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 ли ДОД устройством для обмыва работающего в течение регламентированного времени обработки?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Определено ли количество циклов эксплуатации СИЗ кожи и органов дыхания в соответствии с их техническими характеристиками?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специальной службой объекта контроль исправности СИЗ после дегазации?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Пункт </w:t>
            </w:r>
            <w:r>
              <w:t>4.14.18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газоспасательной службой объекта контроль исправности и годности противогазов?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Определяется ли в отделении дегазации СИЗ полнота профилактической обработки и дегазации СИЗ по остаточному количеству ОВ в промывных водах (с использованием МУК или МВИ для определения ОВ в хозяйственно-бытовых поверхностных водах), а также с учетом отсут</w:t>
            </w:r>
            <w:r>
              <w:t>ствия превышений ПДУ ОВ на поверхности СИЗ?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4.14.19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Подвергается ли "жесткой" дегазации с последующим уничтожением (сжиганием) весь комплект СИЗ при капельно-жидком загрязнении его поверхности ОВ и их растворами?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4.14.2</w:t>
            </w:r>
            <w:r>
              <w:t>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Ведется ли журнал с отметками о ежемесячной проверке в камере газоокуривания на исправность СИЗ органов дыхания (противогазы) персонала, занятого в помещениях III группы опасности ("чистые" помещения)?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4.14.22</w:t>
            </w:r>
          </w:p>
          <w:p w:rsidR="00000000" w:rsidRDefault="007308A6">
            <w:pPr>
              <w:pStyle w:val="ConsPlusNormal"/>
            </w:pPr>
            <w:r>
              <w:t>СП 2.2.1.2513-</w:t>
            </w:r>
            <w:r>
              <w:t>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обработка спецодежды персонала, имеющего непосредственный контакт с ОВ, в спецпрачечной, состоящей из двух отделений: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  <w:jc w:val="both"/>
            </w:pPr>
            <w:r>
              <w:t xml:space="preserve">- в первом </w:t>
            </w:r>
            <w:r>
              <w:t>отделении - жидкостная химическая дегазация комплектов СИЗ изолирующего типа отдельно от фильтрующих химзащитных костюмов с учетом вероятной степени их загрязнения ОВ; дегазация изолирующих и фильтрующих костюмов осуществляется в раздельных стиральных маши</w:t>
            </w:r>
            <w:r>
              <w:t>нах барьерного типа дегазирующим раствором в зависимости от типа 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  <w:jc w:val="both"/>
            </w:pPr>
            <w:r>
              <w:t>- во втором отделении - санитарная обработка и стирка хлопчатобумажных изделий персонала, имеющего непосредственный контакт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279.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обработка (стирка) спецодежды обслуживающего персонала, не имеющего непосредственного контакта с ОВ, в отдельной (специализированной) прачечной?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Проходят ли входной контроль все вновь поступающие изолирую</w:t>
            </w:r>
            <w:r>
              <w:t>щие костюмы (по пневмоиспытаниям) и фильтрующие противогазы (по сопротивлению)?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Спроектированы ли медицинские учреждения на объекте в соответствии с требованиями действующих строительных норм и правил к административны</w:t>
            </w:r>
            <w:r>
              <w:t>м и бытовым зданиям, санитарных правил и другой нормативной документацией в области организации медицинской помощи работникам объектов по уничтожению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 ли объект по уничтожению ХО медицинскими помещениями в объеме врачебного здравпункта или поликлиники (подразделение медико-санитарной части/центральной медико-санитарной части ФМБА России), пункта первой медицинской помощи (далее - ППМП) и реабил</w:t>
            </w:r>
            <w:r>
              <w:t>итационно-оздоровительного комплекса?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Все ли работающие в производственных помещениях I и II групп опасности перед началом и после работы ежедневно проходят медосмотр в здравпункте, имеют персональную медицинскую карточ</w:t>
            </w:r>
            <w:r>
              <w:t>ку, в которую вносятся показания пульса, артериального давления, массы тела и состояние кожных покровов?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медосмотр непосредственно медицинскими работниками (врач, фельдшер)?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Все ли работающие в производственных помещениях I и II групп опасности после окончания смены: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принимают гигиенический душ (по рекомендации врача и по самочувствию - сауну),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посещают кабинет психофункциональной разгрузки,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посещают комнату отдыха и реабилитации?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в помещениях I и II групп опасности аптечки (спецаптечки) первой помощи с необходимым набором антидотных средств?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в помещениях I и II групп опасности специальные санитарные коляски (каталки) для перевозки пострадавших?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Обеспечены ли спецаптечки автоматическим включением сигнализации оповещения о вскрытии аптечки с передачей сигнала медработникам здравпункта и на ЦПУ?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289.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Обеспечиваются ли работники при прохождении санпропускника;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</w:t>
            </w:r>
            <w:r>
              <w:t>.15.6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чистым полотенцем разового пользования,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махровым халатом для прохождения медосмотра,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феном для сушки волос,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мылом,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банными тапочками,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хлопчатобумажными трусами,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витаминизированным чаем с сахаром?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Расположен ли ППМП в основном производственном корпусе максимально близко к помещениям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 ли ППМП набор помещений для оказания экстренной и реанимационной медицинской помощи: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тамбур-шлюз с ДОД,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помещение для снятия СИЗ и противогаза,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тамбур-шлюз,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помещение раздевал</w:t>
            </w:r>
            <w:r>
              <w:t>ки для снятия нательного хлопчатобумажного белья,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гигиенический душ,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реанимационную?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через тамбур-шлюзы с ДОД входы в ППМП со стороны производственных помещений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Обеспечивают ли двери в помещениях ППМП и размеры тамбур-шлюза проход персонала, одетого в СИЗ, с носилками, санитарной каталкой (со специальной санитарной коляской, оборудованной "шагающими" колесами для перевозки пострадавшего по лестницам с верхних эта</w:t>
            </w:r>
            <w:r>
              <w:t>жей производственного помещения)?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распашные двери между ДОД, помещением раздевалки и реанимационной?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 ли в помещении ДОД ППМП трап для сточных вод, ванна для "</w:t>
            </w:r>
            <w:r>
              <w:t>жесткой" дегазации комплектов СИЗ, ванночка и поддон с раствором для соответствующей обработки перчаток и сапог, а также запас прорезиненных мешков для упаковки "условно" грязных комплектов СИЗ после "жесткой" дегазации?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</w:t>
            </w:r>
            <w:r>
              <w:t>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Размещается ли в помещении раздевалки ППМП "чистая" каталка для передачи пострадавшего в помещение реанимации, спецаптечка, запас пластиковых мешков для упаковки "грязного" хлопчатобумажного белья и запас чистых резиновых тапочек из расчета на одну макс</w:t>
            </w:r>
            <w:r>
              <w:t>имальную смену?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в гигиеническом душе мыло туалетное, запас чистых полотенец и халатов (для сопровождающих) из расчета на одну максимальную смену?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Оборудовано ли помещение реанимационной приборами и системами для оказания экстренной медицинской помощи?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299.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Создан ли при здравпункте реабилитационно-оздоровительный комплекс в составе: кабинет психофизиологической разгр</w:t>
            </w:r>
            <w:r>
              <w:t>узки, сауна с душевой и микробассейном, гардеробная, комната отдыха и уборная?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Соответствуют ли комнаты личной гигиены женщин требованиям СП 2.2.1.1312-03 по: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размещению,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оснащению,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оборудованию,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набору помещений?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Организовано ли в столовой объекта приготовление лечебно-профилактического питания (далее - ЛПП)?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Обеспечена ли выдача ЛПП персоналу, занятому на работах с особо вредными условиями труда?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Осуществляется ли в соответствии с приказом Минздравсоцразвития России от 16.02.2009 N 46н "Об утверждении перечня производств, </w:t>
            </w:r>
            <w:r>
              <w:t>профессий и должностей, работа в которых дает право на бесплатное получение лечебно-профилактического питания в связи с особо вредными условиями труда, рационов лечебно-профилактического питания, норм бесплатной выдачи витаминных препаратов и правил беспла</w:t>
            </w:r>
            <w:r>
              <w:t>тной выдачи лечебно-профилактического питания" &lt;26&gt; выдача ЛПП: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перед началом работы,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в обеденный перерыв (по согласованию с территориальным органом ФМБА России)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</w:t>
            </w:r>
            <w:r>
              <w:t>ществляется ли ответственным должностным лицом - начальником медицинской службы производственный контроль за качеством приготовления ЛПП?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Организована ли в столовой и буфетах или в специально выделенных для этой цели п</w:t>
            </w:r>
            <w:r>
              <w:t>омещениях, оборудованных под молокораздаточные пункты, бесплатная выдача молока персоналу, занятому на работах с вредными условиями труда, в соответствии с приказом Минздравсоцразвития России от 16.02.2009 N 45н "Об утверждении норм и условий бесплатной вы</w:t>
            </w:r>
            <w:r>
              <w:t>дачи работникам, занятым на работах с вредными условиями труда, молока или других равноценных пищевых продуктов, Порядка осуществления компенсационной выплаты в размере, эквивалентном стоимости молока или других равноценных пищевых продуктов, и Перечня вре</w:t>
            </w:r>
            <w:r>
              <w:t>дных производственных факторов, при воздействии которых в профилактических целях рекомендуется употребление молока или других равноценных пищевых продуктов" &lt;27&gt;?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Предусмотрены ли в производственных, вспомогательных и складских помещениях I и II групп опасности мероприятия по обеспечению локализации, сбора и дегазации мест пролива ОВ (остаточных количеств) и их растворов при отборе технологических проб?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4.16.</w:t>
            </w:r>
            <w:r>
              <w:t>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необходимый объем дегазирующего раствора и песка в производственных, вспомогательных и складских помещениях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4.16.6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Разработаны ли эффективные адаптированные методы и </w:t>
            </w:r>
            <w:r>
              <w:t>технические средства для обезвреживания почвы при проливах ОВ (их остаточных количеств)?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4.16.7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309.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Очищаются ли на локальных очистных установках технологические газовые выбросы, в которых возможно наличие ОВ и продуктов их дестру</w:t>
            </w:r>
            <w:r>
              <w:t>кции перед направлением в вытяжную вентсистему?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Подвергается ли вентиляционный воздух производственных помещений I и II групп опасности и от вытяжных шкафов лабораторий очистке перед выбросом его в атмосферу?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 ли источники выбросов вредных веществ в атмосферу инвентарные номера, технические паспорта с установленными и утвержденными ПДВ в соответствии с нормативными документами?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Статья 42 Федерального закона N 52-ФЗ, пун</w:t>
            </w:r>
            <w:r>
              <w:t>кт 4.17.3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санитарно-эпидемиологическое заключение на проект ПДВ?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Статья 42 Федерального закона N 52-ФЗ, пункт 4.17.3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Обеспечивают ли очистные установки обезвреживание выбросов: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при регламентном режиме работы,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при аварийных ситуациях?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 ли очистные устройства в помещениях I группы опасности 100%-ное резервное оборудование?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Выполняется ли автоматически переключение рабочих газоочистных систем на резервные?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Заменяется ли на новый сорбент для очистки загрязненного ОВ воздуха при увеличении аэродинамического сопротивления фильтра и снижении э</w:t>
            </w:r>
            <w:r>
              <w:t>ффективности сорбента (по результатам химического и аэродинамического контроля)?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 герметичных ли контейнерах передается на термическую обработку отработанный сорбент?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Одет ли в изолирующий комплект СИЗ с максимальной герметизацией персонал, выгружающий отработанный сорбент?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319.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сброс производственных и ливневых сточных вод, в том числе от пожаротушения, с произво</w:t>
            </w:r>
            <w:r>
              <w:t>дственной территории объекта во внеобъектовые канализационные сети?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Подвергаются ли производственные сточные воды, содержащие ОВ и продукты их детоксикации, обязательной локальной очистке и дегазации эффективными метода</w:t>
            </w:r>
            <w:r>
              <w:t>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Направляются ли после лабораторного контроля на отсутствие ОВ промстоки на переработку, обеспечивающую возможность использования очищенных вод в оборотном водоснабжении для технических нужд?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требованиям СП 2.2.1.1312-03 качество очищенных вод в оборотном водоснабжении?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Направляются ли на сжигание (битумирование):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"концентрированные" стоки после упарки,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отработанные органические отходы?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Обезвреживаются ли твердые отходы перед удалением из производственных помещений I и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Сжигаются ли после обезвреживания горючие твердые отходы (например: деревянные обрешетки, ветошь)?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Обжигаются и утилизируются ли в установленном порядке негорючие твердые отходы (например: пустые корпуса боеприпасов, м</w:t>
            </w:r>
            <w:r>
              <w:t>еталлические контейнеры)?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Установлен ли класс опасности отходов производства по степени их токсичности в соответствии с СП 2.1.7.1386-03 "Санитарные правила по определению класса опасности токсичных отходов производств</w:t>
            </w:r>
            <w:r>
              <w:t>а и потребления" &lt;28&gt; (далее - СП 2.1.7.1386-03)?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хранению неутилизируемых отходов производства после термообработки: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направляются на полигон захоронения в соответствии с требованиями СанПиН 2.1.7.1322-03 "Гигиенические требования к размещению и обезвреживанию отходов производства и потребления" &lt;29&gt; (далее - СанПиН 2.1.7.1322-03)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хранятся на производственной терр</w:t>
            </w:r>
            <w:r>
              <w:t>итории объекта в специальных складских зданиях и сооружениях?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329.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загрязнение атмосферного воздуха и почвы продуктами сгорания выше уровня соответствующих гигиенических нормативов от установки термического обезвреживания отходов?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Обеспечивают ли очистные соор</w:t>
            </w:r>
            <w:r>
              <w:t>ужения (установки локальной и биологической очистки) прием и очистку сточных вод?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4.17.14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проект полигонов (участков) захоронения отходов, наземных сооружений для хранения отходов, образующихся при уничтожении</w:t>
            </w:r>
            <w:r>
              <w:t xml:space="preserve"> химического оружия, гигиеническим требованиям действующих нормативных документов?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4.18.1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заключения государственных экспертиз на проект полигонов (участков) захоронения отходов, наземных сооружений для хранения отх</w:t>
            </w:r>
            <w:r>
              <w:t>одов, образующихся при уничтожении химического оружия? (При наличии указать их номера и даты выдачи).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Осуществляются ли хранение и захоронение отходов с учетом их классов опасности и агрегатного состояния?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4.18.2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временное хранение продуктов детоксикации ОВ в герметичных емкостях на территории промплощадки в неотапливаемых помещениях (или под навесами, защищающими складируемые продукты от прямого атмосферного влияния)?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</w:t>
            </w:r>
            <w:r>
              <w:t>т 4.18.3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соответствующая эксплуатационная документация на РМ, содержащие остаточные количества ОВ (на уровне от 0,00007 до 0,1% масс) и продукты их деструкции, с указанием регламентного остаточного количества ОВ, токсичнос</w:t>
            </w:r>
            <w:r>
              <w:t>ти РМ при пероральной и накожной аппликации лабораторным животным (DL</w:t>
            </w:r>
            <w:r>
              <w:rPr>
                <w:vertAlign w:val="superscript"/>
              </w:rPr>
              <w:t>50</w:t>
            </w:r>
            <w:r>
              <w:t xml:space="preserve"> в/ж, DL</w:t>
            </w:r>
            <w:r>
              <w:rPr>
                <w:vertAlign w:val="superscript"/>
              </w:rPr>
              <w:t>50</w:t>
            </w:r>
            <w:r>
              <w:t xml:space="preserve"> н/к), класса опасности, сертифицированного метода контроля содержания ОВ в РМ, средств защиты работающих с РМ, средств и методов дегазации СИЗ и кожных покровов в случае нару</w:t>
            </w:r>
            <w:r>
              <w:t>шения целостности СИЗ?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длительное хранение РМ на специально выделенной, огороженной и охраняемой территории в герметичных емкостях или бочках, размещенных в поддонах?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в наличии резервные (аварийные) емкости для длительного хранения РМ?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Размещается ли производственное оборудование по перекачке РМ с площадки хранения в отдельном здании (насосной), отвечающем требованиям</w:t>
            </w:r>
            <w:r>
              <w:t xml:space="preserve"> II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339.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Отвечает ли требованиям I группы опасности насосная для перекачки реакционных масс гидрогенизированных (далее - РМ-Г) с остаточным содержанием ОВ 0,1% масс?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Дос</w:t>
            </w:r>
            <w:r>
              <w:t>таточным ли количеством дегазирующих средств обеспечены площадка по хранению РМ и насосная?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Относятся ли ко II группе опасности помещения по хранению РМ на установках термообезвреживания (кроме помещений хранения и термообезвреживания РМ-Г - I группа опасности), битумирования и электролиза?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Проводятся ли работ</w:t>
            </w:r>
            <w:r>
              <w:t>ы (после детоксикации ОВ нервно-паралитического действия) на площадках, в насосных и помещениях хранения РМ в изолирующем комплекте СИЗ (Л-1М или СИЗ-1)?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Проводятся ли работы (после детоксикации ОВ кожно-нарывного дейст</w:t>
            </w:r>
            <w:r>
              <w:t>вия) на площадках, в насосных и помещениях хранения РМ в фильтрующем комплексе СИЗ (СИЗ-2)?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комплекты СИЗ-З для ликвидации аварийных ситуаций с проливом?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Обеспечиваются ли специализированные бригады комплектами СИЗ-5 на случай возникновения пожара?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Проводятся ли ремонтные работы на коммуникациях, содержащих РМ, в изолирующих комплектах Л-1М или СИЗ-1?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4.19.7</w:t>
            </w:r>
          </w:p>
          <w:p w:rsidR="00000000" w:rsidRDefault="007308A6">
            <w:pPr>
              <w:pStyle w:val="ConsPlusNormal"/>
            </w:pPr>
            <w:r>
              <w:t>СП 2.</w:t>
            </w:r>
            <w:r>
              <w:t>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 ли медицинским и бытовым обслуживанием персонал, занятый на работе с РМ, аналогично персоналу помещений I -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контроль за безопасностью производственной ср</w:t>
            </w:r>
            <w:r>
              <w:t>еды при работах и хранении реакционных масс в соответствии с программой производственного контроля?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349.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радиационный контроль на объекте по уничтожению ХО?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2.4</w:t>
            </w:r>
          </w:p>
          <w:p w:rsidR="00000000" w:rsidRDefault="007308A6">
            <w:pPr>
              <w:pStyle w:val="ConsPlusNormal"/>
            </w:pPr>
            <w:r>
              <w:t>СП 2.6.1.2612-10</w:t>
            </w:r>
          </w:p>
          <w:p w:rsidR="00000000" w:rsidRDefault="007308A6">
            <w:pPr>
              <w:pStyle w:val="ConsPlusNormal"/>
            </w:pPr>
            <w:r>
              <w:t>"Основные санитарные правила обеспечения радиационной безопасности (ОСПОРБ-99/2010)" &lt;30&gt;</w:t>
            </w:r>
          </w:p>
          <w:p w:rsidR="00000000" w:rsidRDefault="007308A6">
            <w:pPr>
              <w:pStyle w:val="ConsPlusNormal"/>
            </w:pPr>
            <w:r>
              <w:t>(далее СП 2.6.1.2612-10)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санитарно-эпидемиологическое заключение о соответствии условий выполнения работ с источниками ионизирующего излучения санита</w:t>
            </w:r>
            <w:r>
              <w:t>рным правилам и гигиеническим нормативам?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Статья 42</w:t>
            </w:r>
          </w:p>
          <w:p w:rsidR="00000000" w:rsidRDefault="007308A6">
            <w:pPr>
              <w:pStyle w:val="ConsPlusNormal"/>
            </w:pPr>
            <w:r>
              <w:t>Федерального закона N 52-ФЗ, пункт 3.4.2 СП 2.6.1.2612-10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Разделены ли все конверсируемые помещения на три группы с учетом имевшего места назначения помещения в технологии по уничтожению ХО, с учет</w:t>
            </w:r>
            <w:r>
              <w:t>ом результатов мониторинга рабочей среды в процессе уничтожения ХО: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помещения I группы, в которых проводились работы по уничтожению ХО;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помещения II группы, в которых не проводились непосредственно работы по уничтожению ХО;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помещения III группы, в которых не проводились работы с ОВ - административные и вспомогательные?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Выделены ли по результатам производственного контроля, проводившегося в период эксплуатации объекта по уничтожению ХО, в помещениях I - II групп опасности наиболее "грязные" участки - с повышенным уровнем содержания ОВ на поверхностях строительных конструк</w:t>
            </w:r>
            <w:r>
              <w:t>ций и технологического оборудования?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отбор и анализ проб на содержание ОВ на поверхностях строительных конструкций и технологического оборудования перед началом конверсионных работ в помещениях?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5.3</w:t>
            </w:r>
          </w:p>
          <w:p w:rsidR="00000000" w:rsidRDefault="007308A6">
            <w:pPr>
              <w:pStyle w:val="ConsPlusNormal"/>
            </w:pPr>
            <w:r>
              <w:t>СП</w:t>
            </w:r>
            <w:r>
              <w:t xml:space="preserve">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Проводятся ли дегазационные мероприятия в помещениях, где обнаружены остаточные количества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Проведены ли исследования на определение остаточных количеств ОВ в пробах (1 проба на 4 м</w:t>
            </w:r>
            <w:r>
              <w:rPr>
                <w:vertAlign w:val="superscript"/>
              </w:rPr>
              <w:t>2</w:t>
            </w:r>
            <w:r>
              <w:t xml:space="preserve"> в помещениях I - II групп опасности и 1 проба на 10 м</w:t>
            </w:r>
            <w:r>
              <w:rPr>
                <w:vertAlign w:val="superscript"/>
              </w:rPr>
              <w:t>2</w:t>
            </w:r>
            <w:r>
              <w:t xml:space="preserve"> в помещениях III группы опасности) для подтверждения полноты дегазации поверхностей оборудования?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контроль загрязненности ОВ "глубинных" проб строит</w:t>
            </w:r>
            <w:r>
              <w:t>ельных конструкций (пол, стены, потолок) и оборудования (соскобы краски) в помещениях I - II групп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Осуществляется ли выбор места отбора "глубинных" проб строительных конструкций с учетом наибольшего загрязнения </w:t>
            </w:r>
            <w:r>
              <w:t>этих поверхностей в период эксплуатации?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Выполняется ли по специально разработанной схеме отбор "глубинных" проб из строительных конструкций, с пола, потолка и стен в местах возможного наибольшего загрязнения с указанием м</w:t>
            </w:r>
            <w:r>
              <w:t>еста отбора (название отделения, номер позиции технологического оборудования, площадь помещения, количество отбираемых проб)?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359.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Составляется ли "карта отбора проб" на каждое помещение с регистрацией номера отобранной пробы?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отбор "глубинных" проб строительных конструкций и оборудования в случаях обнаружения ОВ в смывах с поверхности в помещениях II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Разделены ли помещения по рез</w:t>
            </w:r>
            <w:r>
              <w:t>ультатам исследований на следующие группы: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I группа опасности ("грязные") - помещения, в которых обнаружены ОВ в поверхностных, "глубинных" пробах и соскобах в концентрациях выше гигиенических нормативов;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II группа опасности (условно "грязные") - помещения, в которых концентрации ОВ не превышают гигиенических нормативов;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III группа ("чистые") - помещения, в которых ОВ не обнаружены в поверхностных пробах и в которых ранее не проводились работы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Экспериментальным ли путем определен в соответствии с СП 2.1.7.1386-03 класс опасности отходов строительных конструкций и оборудования из "грязных" и условно "грязных" помещений?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Осуществляется ли аналитический контроль содержания ОВ в воздухе рабочей зоны, в воздухе технологического оборудования и емкостей до их вскрытия и демонтажа, на поверхности оборудования и СИЗ, в промывных и сточных водах при проведении демилитаризационных </w:t>
            </w:r>
            <w:r>
              <w:t>работ?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Механизирован ли процесс дегазации технологического оборудования, строительных конструкций, воздуховодов, вентиляционных систем?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удаление слоя материала строительных конструкций, в котором обнаружено ОВ в "глубинных" пробах с последующей дегазацией строительного материала из этого слоя в отдельном помещении?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повторное ис</w:t>
            </w:r>
            <w:r>
              <w:t>следование "глубинных" проб на ОВ после удаления загрязненных слоев материала строительных конструкций?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"раскрытие" помещений при отсутствии ОВ в "глубинных" пробах, после удаления загрязненных слоев материа</w:t>
            </w:r>
            <w:r>
              <w:t>ла строительных конструкций, для проведения дальнейших конверсионных работ?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к проведению работ по разрушению (если такие требования предусмотрены проектом) строительных конструкций "открытым" спо</w:t>
            </w:r>
            <w:r>
              <w:t>собом: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удаление (снятие) 10 - 12-сантиметрового слоя с поверхности пола и участков стен помещений I и II групп, на которых было обнаружено загрязнение 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дегазация и складирование этих отходов в отдельном изолированном помещении;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проведение анализа на отсутствие ОВ в "глубинных" пробах, отобранных в местах ранее выявленного загрязнения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369.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Проводятся ли дополнительные исследования лакокрасочных покрытий оборудования, кабельно-проводниковой продукции, гидроизоляции строительных конструкций?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Проводятся ли персоналом в полном комплекте СИЗ (Л-1М или СИЗ-1) и м</w:t>
            </w:r>
            <w:r>
              <w:t>онтажной каске (для персонала, проводящего монтаж и демонтаж оборудования, погрузку и разгрузку металлоотходов) все работы, проводимые в помещениях I и II групп опасности, до получения окончательных результатов на отсутствие ОВ в поверхностных и "глубинных</w:t>
            </w:r>
            <w:r>
              <w:t>" пробах?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Принимается ли комиссией решение о "раскрытии" помещения с составлением акта?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Обеспечивается ли персонал после "раскрытия" помещений I и II групп опасности хлопчатобумажной пылезащитной спецодеждой или пылезащитными СИЗ, сменяемыми ежедневно, респиратором, брезентовыми рукавицами, монтажной каской, защитными очками, противогазом (в </w:t>
            </w:r>
            <w:r>
              <w:t>положении "наготове")?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персонал, занятый на операциях плазменной и газовой резки, дополнительно защитным костюмом из негорючей ткани?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анализ строительного</w:t>
            </w:r>
            <w:r>
              <w:t xml:space="preserve"> мусора из помещений I и II групп опасности на содержание ОВ по специально составленной схеме обследования?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Подвергаются ли термическому обезвреживанию металлические отходы (трубопроводы, арматура, вентиляторы, воздуховоды, оборудование), загрязненные ОВ, строительный мусор от снятия верхнего загрязненного слоя (цемент, кирпич, бетон, плитка, стеклоблоки), остат</w:t>
            </w:r>
            <w:r>
              <w:t>ки использованных СИЗ и другой мусор из помещений I и II групп опасности после фосфорорганических отравляющих веществ (далее - ФОВ)?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Обезвреживаются ли термическим (или другим способом) строительный мусор от снятия верхне</w:t>
            </w:r>
            <w:r>
              <w:t>го загрязненного слоя (цемент, кирпич, бетон, плитка, стеклоблоки) и другой мусор из помещений I и II групп после ОВ кожно-нарывного действия (далее - КНД)?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температурный режим при термическом обезвреживани</w:t>
            </w:r>
            <w:r>
              <w:t>и металлических отходов (900 - 950 °C), строительного мусора (500 - 550 °C)?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5.19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Оборудованы ли установки термообезвреживания металлических отходов приспособлением для исключения поступления в атмосферу пылегазовых выбросов, </w:t>
            </w:r>
            <w:r>
              <w:t>включая полициклические ароматические углеводороды и полихлорированные бифенилы, в количествах, превышающих ПДВ?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379.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Оборудованы ли места сбора строительного мусора в помещениях передвижными системами по улавливанию пыли?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Производится ли упаковка строительного мусора в контейнеры?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5.22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Обеспечено ли системой местной очистки от пыли и химических веществ место выгрузки строительного мусора на установку термообезв</w:t>
            </w:r>
            <w:r>
              <w:t>реживания?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Вывозится ли обезвреженный строительный мусор на полигон захоронения твердых отходов?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Утилизируются ли обезвреженные металлические отходы в соответствии с законодательством &lt;31&gt; Российской Федерации?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Определены ли условия утилизации и захоронения золы и других видов обожженных отходов от установок термообе</w:t>
            </w:r>
            <w:r>
              <w:t>звреживания с учетом класса опасности этих отходов в соответствии с СП 2.1.7.1386-03?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5.26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 ли персонал, работающий на загрузке отходов на установках термообезвреживания, средствами индивидуальной защиты для персонала</w:t>
            </w:r>
            <w:r>
              <w:t>, работающего в помещениях I группы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5.27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Обеспечивается ли персонал, работающий на операциях по выгрузке золы и утилизации термообезвреженных отходов после ФОВ, СИЗ как персонал, работающий в помещениях II группы опасности; после ОВ КНД - хлопчатобумажной пылезащитной спецодеждой или пылезащитным</w:t>
            </w:r>
            <w:r>
              <w:t>и СИЗ и респираторами?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5.28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Обеспечены ли аптечками рабочие места на всех этапах конверсионных работ, а при работе без противогаза в помещениях III группы - дополнительно средствами для промывания глаз в случае попадания пыли?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5.29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Созданы ли условия персоналу на всех этапах работ для: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5.30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принятия душа,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медицинского контроля,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ind w:left="283"/>
            </w:pPr>
            <w:r>
              <w:t>- реабилитационно-оздоровительных мероприятий?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center"/>
              <w:outlineLvl w:val="2"/>
            </w:pPr>
            <w:r>
              <w:t>Полигоны захоронения отходов производства и потребления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389.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утвержденная руководителем объекта программа производственного контроля за соблюдением санитарных правил?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3.3, 4.7.24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Проводится ли производственный конт</w:t>
            </w:r>
            <w:r>
              <w:t>роль в рамках утвержденной программы?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3.3, 4.7.24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экспертные заключения государственных экспертиз на проектные материалы на строительство, реконструкцию, конверсию или ликвидацию полигона? (При наличии копии заключений прилагаются.)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3.4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разрешение на вво</w:t>
            </w:r>
            <w:r>
              <w:t>д в эксплуатацию полигона захоронения отходов? (При наличии копия разрешения прилагается.)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Имеется ли санитарно-эпидемиологическое заключение о соответствии санитарным правилам зданий, строений, сооружений, помещений, обор</w:t>
            </w:r>
            <w:r>
              <w:t>удования и иного имущества для осуществления деятельности по сбору, транспортированию, обработке, утилизации, обезвреживанию, размещению отходов I - IV класса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Статья 40 Федерального закона N 52-ФЗ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участок для размещения п</w:t>
            </w:r>
            <w:r>
              <w:t>олигона по захоронению отходов I - IV класса опасности требованиями СанПиН 2.2.1/2.1.1.1200-03?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4.1, 4.2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Определены ли условия сбора, накопления и способ упаковки отходов их классом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3.6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Отражены ли условия сбора, накопления и способ упаковки опасных отходов в техническом регламенте (проекте, паспорте предприятия, технических условиях, инструкции) с учетом агрегатного состояния и надежности тары?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3.6</w:t>
            </w:r>
          </w:p>
          <w:p w:rsidR="00000000" w:rsidRDefault="007308A6">
            <w:pPr>
              <w:pStyle w:val="ConsPlusNormal"/>
            </w:pPr>
            <w:r>
              <w:t>СанПи</w:t>
            </w:r>
            <w:r>
              <w:t>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перевозка отходов на полигон специально оборудованным транспортом?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3.19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Исключают ли конструкция и условия эксплуатации спецтранспорта возможность аварийных ситуаций, потерь и загрязнения окружающей среды по пути следования?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3.19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399.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Механизированы ли все виды работ, связанные с загрузкой, транспо</w:t>
            </w:r>
            <w:r>
              <w:t>ртировкой и разгрузкой отходов?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3.19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Исключен ли непосредственный контакт обслуживающего персонала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4.1.13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и используются ли СИЗ при работах, связанных с опасностью контакта обслу</w:t>
            </w:r>
            <w:r>
              <w:t>живающего персонала с 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Пункты 4.1.14, 4.14.1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Соблюдено ли требование к расстоянию (не менее 2 м) между участком для размещения полигона и землями сельскохозяйственного назначения, используемыми для выращивания технических культур, не используемых для производства продуктов питания?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4.6</w:t>
            </w:r>
          </w:p>
          <w:p w:rsidR="00000000" w:rsidRDefault="007308A6">
            <w:pPr>
              <w:pStyle w:val="ConsPlusNormal"/>
            </w:pPr>
            <w:r>
              <w:t xml:space="preserve">СанПиН </w:t>
            </w:r>
            <w:r>
              <w:t>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Соблюдено ли требования о запрете размещения полигона на заболачиваемой территории?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Соблюдено ли требования о запрете размещения полигона на подтопляемой территории?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4.7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Имеет ли полигон функциональное зонирование?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Имеются ли на полигоне административно-хозяйственная и производственная зоны?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4.9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захоронение отходов с учетом их классов опасности, агрегатного состояния, водорастворимости, класса опасности веществ и их компонентов?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4.12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Установлены ли классы опасности отходов по результатам комплекс</w:t>
            </w:r>
            <w:r>
              <w:t>а проведенных исследований с учетом лимитирующего показателя вредности?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5.6.7 СП 2.1.7.1386-03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409.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Утверждены ли в федеральном органе исполнительной власти, осуществляющем федеральный государственный санитарно-эпидемиологический надзор, данные по </w:t>
            </w:r>
            <w:r>
              <w:t>обоснованию класса опасности (токсичности) отхода?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Глава IV СП 2.1.7.1386-03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Производится ли захоронение отходов I класса опасности, содержащих водорастворимые вещества, в котлованах в контейнерной упаковке, в стальных баллонах с двойным контролем на герметичность до и после их заполнения, помещаемых в бетонный короб?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4.13</w:t>
            </w:r>
          </w:p>
          <w:p w:rsidR="00000000" w:rsidRDefault="007308A6">
            <w:pPr>
              <w:pStyle w:val="ConsPlusNormal"/>
            </w:pPr>
            <w:r>
              <w:t>С</w:t>
            </w:r>
            <w:r>
              <w:t>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Соблюдаются ли требования по изолированию слоем грунта заполненных отходами котлованов и покрытию их водонепроницаемым покрытием?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4.13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Предусмотрены ли дополнительные меры по гидроизоляции стен и </w:t>
            </w:r>
            <w:r>
              <w:t>дна котлованов (с обеспечением коэффициента фильтрации не более 10 - 8 см/с) при захоронении отходов, содержащих слаборастворимые вещества I класса опасности?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4.14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Захораниваются ли твердые пастообразные отходы, содержащие</w:t>
            </w:r>
            <w:r>
              <w:t xml:space="preserve"> растворимые вещества II - III классов опасности, в котлованах с гидроизоляцией дна и боковых стенок?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захоронение твердых и пылевидных отходов, содержащих вещества II - III классов опасности, нерастворимых в воде, в котлованах с уплотнением грунта и коэффициентом фильтрации не более 10 - 6 см/с?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4.15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Обес</w:t>
            </w:r>
            <w:r>
              <w:t>печен ли полигон централизованными сетями водоснабжения и канализации?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Предусмотрены ли локальные очистные сооружения для очистки поверхностного стока и дренажных вод на полигоне?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4.19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417</w:t>
            </w:r>
            <w: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Предусмотрена ли система нагорных канав и дождевая канализация для перехвата поверхностного стока в зоне складирования, а для отвода фильтрата - дренажная система?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4.20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Оборудован ли кольцевой канал высотой не менее 2 метров по всему периметру зоны захоронения полигона?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4.21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419.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Соблюдается ли запрет на попадание на прилегающую территорию ливневых и талых вод с участков карт полигона?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 xml:space="preserve">Пункт </w:t>
            </w:r>
            <w:r>
              <w:t>4.22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420.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Осуществляется ли сбор ливневых и талых вод на специальные карты-испарители внутри полигона?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4.22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421.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Предусмотрена ли гидроизоляция дна и стен ложа полигона уплотненными глинистыми, грунтобитум</w:t>
            </w:r>
            <w:r>
              <w:t>но-бетонными, асфальтобетонными, асфальтополимер-бетонными и другими материалами, имеющими разрешительные документы, для предотвращения попадания загрязнений в водоносный горизонт, грунты?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4.23</w:t>
            </w:r>
          </w:p>
          <w:p w:rsidR="00000000" w:rsidRDefault="007308A6">
            <w:pPr>
              <w:pStyle w:val="ConsPlusNormal"/>
            </w:pPr>
            <w:r>
              <w:t>СанПиН 2.1.7.1322-03</w:t>
            </w:r>
          </w:p>
        </w:tc>
      </w:tr>
      <w:tr w:rsidR="00000000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422.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Соответствует ли гигиеническим нормативам содержание вредных химических веществ в объектах: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Пункт 4.1.15</w:t>
            </w:r>
          </w:p>
          <w:p w:rsidR="00000000" w:rsidRDefault="007308A6">
            <w:pPr>
              <w:pStyle w:val="ConsPlusNormal"/>
            </w:pPr>
            <w:r>
              <w:t>СП 2.2.1.2513-09</w:t>
            </w: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- производственной среды (рабочая зона, промплощадка),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  <w:tr w:rsidR="00000000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  <w:r>
              <w:t>- окружающей среды (граница санитарно-защитной зоны, селитебная зона)?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308A6">
            <w:pPr>
              <w:pStyle w:val="ConsPlusNormal"/>
            </w:pPr>
          </w:p>
        </w:tc>
      </w:tr>
    </w:tbl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ind w:firstLine="540"/>
        <w:jc w:val="both"/>
      </w:pPr>
      <w:r>
        <w:t>--------------------------------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&lt;1&gt; Указывается: "да", "нет", либо "н/р" (если требование на юридическое лицо/индивидуального предпринимателя не распространяется).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&lt;2&gt; Утверждены постановлением Главного государственного санитарного врача Российской Фед</w:t>
      </w:r>
      <w:r>
        <w:t>ерации от 13.07.2001 N 18, зарегистрированным Минюстом России 30.10.2001, регистрационный N 3000, с изменениями, внесенными постановлением Главного государственного санитарного врача Российской Федерации от 27.03.2007 N 13 (зарегистрировано Минюстом России</w:t>
      </w:r>
      <w:r>
        <w:t xml:space="preserve"> 26.04.2007, регистрационный N 9357).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&lt;3&gt; Утверждены постановлением Главного государственного санитарного врача Российской Федерации от 18.05.2009 N 34, зарегистрированным Минюстом России 08.07.2009, регистрационный N 14275.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&lt;4&gt; При наличии экспертных закл</w:t>
      </w:r>
      <w:r>
        <w:t>ючений (разрешений) их копии прилагаются к проверочному листу.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&lt;5&gt; При наличии свидетельств о государственной регистрации продукции их копии прилагаются к проверочному листу.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&lt;6&gt; Собрание законодательства Российской Федерации, 1999, N 14, ст. 1650; 2002, N</w:t>
      </w:r>
      <w:r>
        <w:t xml:space="preserve"> 1 (ч. I), ст. 2; 2003, N 2, ст. 167; N 27 (ч. I), ст. 2700; 2004, N 35, ст. 3607; 2005, N 19, ст. 1752; 2006, N 1, ст. 10; N 52 (ч. I), ст. 5498; 2007, N 1 (ч. I), ст. 21; N 1 (ч. I), ст. 29; N 27, ст. 3213; N 46, ст. 5554; N 49, ст. 6070; 2008, N 29 (ч. </w:t>
      </w:r>
      <w:r>
        <w:t>I), ст. 3418; N 30 (ч. II), ст. 3616; 2009, N 1, ст. 17; 2010, N 40, ст. 4969; 2011, N 1, ст. 6; N 30 (ч. I), ст. 4563, ст. 4590, ст. 4591, ст. 4596; N 50, ст. 7359; 2012, N 24, ст. 3069; N 26, ст. 3446; 2013, N 27, ст. 3477; N 30 (ч. I), ст. 4079; N 48, с</w:t>
      </w:r>
      <w:r>
        <w:t xml:space="preserve">т. 6165; 2014, N 26 (ч. I), ст. 3366, ст. 3377; 2015, N 1 (ч. I), ст. 11; N 27, ст. 3951, N 29 (ч. I), ст. 4339; N 29 (ч. I), ст. 4359; N 48 (ч. I), ст. 6724; 2016, N 27 (ч. I), ст. 4160; N 27 (ч. II), ст. 4238; 2017, N 27 ст. 3932, ст. 3938, N 31 (ч. I), </w:t>
      </w:r>
      <w:r>
        <w:t>ст. 4765, ст. 4770.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&lt;7&gt; Утверждены Главным государственным санитарным врачом Российской Федерации 22.06.2000 (признаны не нуждающимися в государственной регистрации письмом Минюста России от 01.11.2000 N 9295-ЮД).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&lt;8&gt; При наличии постановления Главного гос</w:t>
      </w:r>
      <w:r>
        <w:t>ударственного санитарного врача Российской Федерации его копия прилагается к проверочному листу.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&lt;9&gt; Утверждены постановлением Главного государственного санитарного врача Российской Федерации от 25.09.2007 N 74, зарегистрированным Минюстом России 25.01.200</w:t>
      </w:r>
      <w:r>
        <w:t>8, регистрационный N 10995, с изменениями, внесенными постановлениями Главного государственного санитарного врача Российской Федерации от 10.04.2008 N 25 (зарегистрировано Минюстом России 07.05.2008, регистрационный N 11637), от 06.10.2009 N 61 (зарегистри</w:t>
      </w:r>
      <w:r>
        <w:t>ровано Минюстом России 27.10.2009, регистрационной N 15115), от 09.09.2010 N 122 (зарегистрировано Минюстом России 12.10.2010, регистрационный N 18699), от 25.04.2014 N 31 (зарегистрировано Минюстом России 20.05.2014, регистрационный N 32330).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&lt;10&gt; Далее -</w:t>
      </w:r>
      <w:r>
        <w:t xml:space="preserve"> ПДК.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&lt;11&gt; Далее - ОБУВ.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&lt;12&gt; Далее - ПДУ.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&lt;13&gt; Далее - ОДУ.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&lt;14&gt; Далее - АПВ.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 xml:space="preserve">&lt;15&gt; Зарегистрирован Минюстом России 21.10.2011, регистрационный N 22111, с изменениями, внесенными приказами Минздрава России от 15.05.2013 N 296н (зарегистрирован </w:t>
      </w:r>
      <w:r>
        <w:t>Минюстом России 03.07.2013, регистрационный N 28970), от 05.12.2014 N 801н (зарегистрирован Минюстом России 03.02.2015, регистрационный N 35848).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&lt;16&gt; Признан не нуждающимся в государственной регистрации письмом Минюста России от 24.04.2000 N 3049-ЭР.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&lt;17&gt;</w:t>
      </w:r>
      <w:r>
        <w:t xml:space="preserve"> Утверждены постановлением Главного государственного санитарного врача Российской Федерации от 26.09.2001 N 24, зарегистрированным Минюстом России 31.10.2001, регистрационный N 3011, с изменениями, внесенными постановлениями Главного государственного санит</w:t>
      </w:r>
      <w:r>
        <w:t>арного врача Российской Федерации от 07.04.2009 N 20 (зарегистрировано Минюстом России 05.05.2009, регистрационный N 13891), от 25.02.2010 N 10 (зарегистрировано Минюстом России 22.03.2010, регистрационный N 16679), от 28.06.2010 N 74 (зарегистрировано Мин</w:t>
      </w:r>
      <w:r>
        <w:t>юстом России 30.07.2010, регистрационный N 18009).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&lt;18&gt; Федеральный закон от 28.12.2013 N 412-ФЗ "Об аккредитации в национальной системе аккредитации" (Собрание законодательства Российской Федерации, 2013, N 52 (часть 1), ст. 6977; 2014, N 26 (часть 1), ст</w:t>
      </w:r>
      <w:r>
        <w:t>. 3366; 2016, N 10, ст. 1323) (далее - Федеральный закон N 412-ФЗ).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&lt;19&gt; Утверждены постановлением Главного государственного санитарного врача Российской Федерации от 26.05.2003 N 100, зарегистрированным Минюстом России 18.06.2003, регистрационный N 4720.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&lt;20&gt; По результатам анализа журналов учета и регистрации.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&lt;21&gt; По результатам анализа журналов учета и регистрации.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&lt;22&gt; По результатам анализа протоколов исследований, журналов учета и регистрации.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&lt;23&gt; СанПиН 2.2.4.3359-16 "Санитарно-эпидемиологические т</w:t>
      </w:r>
      <w:r>
        <w:t>ребования к физическим факторам на рабочих местах", утвержденные постановлением Главного государственного санитарного врача Российской Федерации от 21.06.2016 N 81, зарегистрированным Минюстом России 08.08.2016, регистрационный N 43153 (далее - СанПиН 2.2.</w:t>
      </w:r>
      <w:r>
        <w:t>4.3359-16).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&lt;24&gt; СанПиН 2.2.4.3359-16.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&lt;25&gt; Утверждены постановлением Главного государственного санитарного врача Российской Федерации от 30.04.2003 N 88, зарегистрированным Минюстом России 19.05.2003, регистрационный N 4567, с изменениями, внесенными пост</w:t>
      </w:r>
      <w:r>
        <w:t>ановлением Главного государственного санитарного врача Российской Федерации от 17.05.2010 N 57 (зарегистрировано Минюстом России 13.07.2010, регистрационный N 17802).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&lt;26&gt; Зарегистрирован Минюстом России 20.04.2009, регистрационный N 13796.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&lt;27&gt; Зарегистри</w:t>
      </w:r>
      <w:r>
        <w:t>рован Минюстом России 20.04.2009, регистрационный N 13795, с изменениями, внесенными приказом Минздравсоцразвития России от 19.04.2010 N 245н (зарегистрирован Минюстом России 13.05.2010, регистрационный N 17201), приказом Минтруда России от 20.02.2014 N 10</w:t>
      </w:r>
      <w:r>
        <w:t>3н (зарегистрирован Минюстом России 15.05.2014, регистрационный N 32284).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 xml:space="preserve">&lt;28&gt; Утверждены постановлением Главного государственного санитарного врача Российской Федерации от 16.06.2003 N 144, зарегистрированным Минюстом России 19.06.2003, регистрационный N </w:t>
      </w:r>
      <w:r>
        <w:t xml:space="preserve">4755, с изменениями, внесенными постановлениями Главного государственного санитарного врача Российской Федерации от 12.01.2010 N 2 (зарегистрировано Минюстом России 12.02.2010, регистрационный N 16389), от 31.03.2011 N 28 (зарегистрировано Минюстом России </w:t>
      </w:r>
      <w:r>
        <w:t>10.06.2011, регистрационный N 21006).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&lt;29&gt; Утверждены постановлением Главного государственного санитарного врача Российской Федерации от 30.04.2003 N 80, зарегистрированным Минюстом России 12.05.2003, регистрационный N 4526.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 xml:space="preserve">&lt;30&gt; Утверждены постановлением </w:t>
      </w:r>
      <w:r>
        <w:t>Главного государственного санитарного врача Российской Федерации от 26.04.2010 N 40, зарегистрированным Минюстом России 11.08.2010, регистрационный N 18115, с изменениями, внесенными постановлением Главного государственного санитарного врача Российской Фед</w:t>
      </w:r>
      <w:r>
        <w:t>ерации от 16.09.2013 N 43 (зарегистрировано Минюстом России 05.11.2013, регистрационный N 30309).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>&lt;31&gt; Федеральный закон от 24.06.1998 N 89-ФЗ "Об отходах производства и потребления" (Собрание законодательства Российской Федерации, 1998, N 26, ст. 3009; 20</w:t>
      </w:r>
      <w:r>
        <w:t>01, N 1 (ч. 2), ст. 21; 2003, N 2, ст. 167; 2004, N 35, ст. 3607; 2005, N 19, ст. 1752; 2006, N 1, ст. 10; N 52 (ч. 1), ст. 5498; 2007, N 46, ст. 5554; 2008, N 30 (ч. 2), ст. 3616; N 45, ст. 5142; 2009, N 1, ст. 17; 2011, N 30 (ч. 1), ст. 4590, N 30 (ч. 1)</w:t>
      </w:r>
      <w:r>
        <w:t>, ст. 4596, N 45, ст. 6333, N 48, ст. 6732; 2012, N 26, ст. 3446, N 27, ст. 3587, N 31, ст. 4317; 2013, N 30 (ч. 1), ст. 4059, N 43, ст. 5448, N 48, ст. 6165; 2014, N 30 (ч. I), ст. 4220, N 30 (ч. I), ст. 4262; 2015, N 1 (ч. 1), ст. 11, N 1 (ч. I), ст. 38,</w:t>
      </w:r>
      <w:r>
        <w:t xml:space="preserve"> N 27, ст. 3994, N 29 (ч. 1), ст. 4350; 2016, N 1 (ч. 1), ст. 12, N 1 (ч. 1), ст. 24, N 15, ст. 2066, N 27 (ч. 1), ст. 4187; 2017, N 1 (Часть I), ст. 27.</w:t>
      </w:r>
    </w:p>
    <w:p w:rsidR="00000000" w:rsidRDefault="007308A6">
      <w:pPr>
        <w:pStyle w:val="ConsPlusNormal"/>
        <w:spacing w:before="200"/>
        <w:ind w:firstLine="540"/>
        <w:jc w:val="both"/>
      </w:pPr>
      <w:r>
        <w:t xml:space="preserve">СанПиН 2.6.1.993-00 "Гигиенические требования к обеспечению радиационной безопасности при заготовке и </w:t>
      </w:r>
      <w:r>
        <w:t>реализации металлолома, утвержденные Главным государственным санитарным врачом Российской Федерации 08.05.2001, введенные в действие приказом Минздрава России от 10.04.2001 N 114, зарегистрированным Минюстом России 08.05.2001, регистрационный N 2701.</w:t>
      </w:r>
    </w:p>
    <w:p w:rsidR="00000000" w:rsidRDefault="007308A6">
      <w:pPr>
        <w:pStyle w:val="ConsPlusNormal"/>
        <w:jc w:val="both"/>
      </w:pPr>
    </w:p>
    <w:p w:rsidR="00000000" w:rsidRDefault="007308A6">
      <w:pPr>
        <w:pStyle w:val="ConsPlusNormal"/>
        <w:jc w:val="both"/>
      </w:pPr>
    </w:p>
    <w:p w:rsidR="007308A6" w:rsidRDefault="007308A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308A6">
      <w:headerReference w:type="default" r:id="rId11"/>
      <w:footerReference w:type="default" r:id="rId12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8A6" w:rsidRDefault="007308A6">
      <w:pPr>
        <w:spacing w:after="0" w:line="240" w:lineRule="auto"/>
      </w:pPr>
      <w:r>
        <w:separator/>
      </w:r>
    </w:p>
  </w:endnote>
  <w:endnote w:type="continuationSeparator" w:id="0">
    <w:p w:rsidR="007308A6" w:rsidRDefault="0073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308A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308A6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308A6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308A6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 w:rsidR="006F7B4E">
            <w:fldChar w:fldCharType="separate"/>
          </w:r>
          <w:r w:rsidR="006F7B4E">
            <w:rPr>
              <w:noProof/>
            </w:rPr>
            <w:t>17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 w:rsidR="006F7B4E">
            <w:fldChar w:fldCharType="separate"/>
          </w:r>
          <w:r w:rsidR="006F7B4E">
            <w:rPr>
              <w:noProof/>
            </w:rPr>
            <w:t>17</w:t>
          </w:r>
          <w:r>
            <w:fldChar w:fldCharType="end"/>
          </w:r>
        </w:p>
      </w:tc>
    </w:tr>
  </w:tbl>
  <w:p w:rsidR="00000000" w:rsidRDefault="007308A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8A6" w:rsidRDefault="007308A6">
      <w:pPr>
        <w:spacing w:after="0" w:line="240" w:lineRule="auto"/>
      </w:pPr>
      <w:r>
        <w:separator/>
      </w:r>
    </w:p>
  </w:footnote>
  <w:footnote w:type="continuationSeparator" w:id="0">
    <w:p w:rsidR="007308A6" w:rsidRDefault="00730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308A6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ФМБА России от 29.09.2017 N 19</w:t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br/>
            <w:t>"Об утверждении формы проверочного листа (списка контрольных вопросов) при осущес...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308A6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7308A6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308A6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30.01.2018</w:t>
          </w:r>
        </w:p>
      </w:tc>
    </w:tr>
  </w:tbl>
  <w:p w:rsidR="00000000" w:rsidRDefault="007308A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7308A6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B4E"/>
    <w:rsid w:val="006F7B4E"/>
    <w:rsid w:val="0073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15804</Words>
  <Characters>90087</Characters>
  <Application>Microsoft Office Word</Application>
  <DocSecurity>2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ФМБА России от 29.09.2017 N 194"Об утверждении формы проверочного листа (списка контрольных вопросов) при осуществлении федерального государственного санитарно-эпидемиологического надзора за соблюдением обязательных требований хозяйствующими субъек</vt:lpstr>
    </vt:vector>
  </TitlesOfParts>
  <Company>КонсультантПлюс Версия 4016.00.49</Company>
  <LinksUpToDate>false</LinksUpToDate>
  <CharactersWithSpaces>105680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ФМБА России от 29.09.2017 N 194"Об утверждении формы проверочного листа (списка контрольных вопросов) при осуществлении федерального государственного санитарно-эпидемиологического надзора за соблюдением обязательных требований хозяйствующими субъек</dc:title>
  <dc:creator>Елена</dc:creator>
  <cp:lastModifiedBy>Елена</cp:lastModifiedBy>
  <cp:revision>2</cp:revision>
  <dcterms:created xsi:type="dcterms:W3CDTF">2019-06-11T06:50:00Z</dcterms:created>
  <dcterms:modified xsi:type="dcterms:W3CDTF">2019-06-11T06:50:00Z</dcterms:modified>
</cp:coreProperties>
</file>