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FB" w:rsidRDefault="006275F0" w:rsidP="006730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6FB">
        <w:rPr>
          <w:rFonts w:ascii="Times New Roman" w:hAnsi="Times New Roman" w:cs="Times New Roman"/>
          <w:b/>
          <w:sz w:val="32"/>
          <w:szCs w:val="32"/>
        </w:rPr>
        <w:t xml:space="preserve">Обзор правоприменительной практики Межрегионального управления №135 ФМБА России при осуществлении </w:t>
      </w:r>
      <w:r w:rsidR="00C41A1F" w:rsidRPr="00DD56FB">
        <w:rPr>
          <w:rFonts w:ascii="Times New Roman" w:hAnsi="Times New Roman" w:cs="Times New Roman"/>
          <w:b/>
          <w:sz w:val="32"/>
          <w:szCs w:val="32"/>
        </w:rPr>
        <w:t xml:space="preserve">федерального </w:t>
      </w:r>
      <w:r w:rsidR="00DD56FB">
        <w:rPr>
          <w:rFonts w:ascii="Times New Roman" w:hAnsi="Times New Roman" w:cs="Times New Roman"/>
          <w:b/>
          <w:sz w:val="32"/>
          <w:szCs w:val="32"/>
        </w:rPr>
        <w:t>государственного</w:t>
      </w:r>
      <w:r w:rsidR="00DD56FB" w:rsidRPr="00DD56FB">
        <w:rPr>
          <w:rFonts w:ascii="Times New Roman" w:eastAsia="Times New Roman" w:hAnsi="Times New Roman" w:cs="Times New Roman"/>
          <w:color w:val="444444"/>
          <w:sz w:val="32"/>
          <w:szCs w:val="32"/>
        </w:rPr>
        <w:t xml:space="preserve"> </w:t>
      </w:r>
      <w:r w:rsidR="00DD56FB" w:rsidRPr="00DD56FB">
        <w:rPr>
          <w:rFonts w:ascii="Times New Roman" w:eastAsia="Times New Roman" w:hAnsi="Times New Roman" w:cs="Times New Roman"/>
          <w:b/>
          <w:color w:val="444444"/>
          <w:sz w:val="32"/>
          <w:szCs w:val="32"/>
        </w:rPr>
        <w:t>контроля за соблюдением санитарно-эпидемиологического законодательства РФ</w:t>
      </w:r>
      <w:r w:rsidRPr="00DD56F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81775" w:rsidRDefault="00C41A1F" w:rsidP="00FA25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6FB">
        <w:rPr>
          <w:rFonts w:ascii="Times New Roman" w:hAnsi="Times New Roman" w:cs="Times New Roman"/>
          <w:b/>
          <w:sz w:val="32"/>
          <w:szCs w:val="32"/>
        </w:rPr>
        <w:t>за 2018</w:t>
      </w:r>
      <w:r w:rsidR="006275F0" w:rsidRPr="00DD56F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BE16AF" w:rsidRPr="00FA2501" w:rsidRDefault="00BE16AF" w:rsidP="00FA25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239D" w:rsidRDefault="00C41A1F" w:rsidP="00673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2018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 году в рамках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государственного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D56FB">
        <w:rPr>
          <w:rFonts w:ascii="Times New Roman" w:hAnsi="Times New Roman" w:cs="Times New Roman"/>
          <w:sz w:val="28"/>
          <w:szCs w:val="28"/>
        </w:rPr>
        <w:t xml:space="preserve">соблюдением санитарно-эпидемиологического законодательства Российской Федерации </w:t>
      </w:r>
      <w:r w:rsidR="006275F0" w:rsidRPr="00981775">
        <w:rPr>
          <w:rFonts w:ascii="Times New Roman" w:hAnsi="Times New Roman" w:cs="Times New Roman"/>
          <w:sz w:val="28"/>
          <w:szCs w:val="28"/>
        </w:rPr>
        <w:t>специалистами Межрегионального управле</w:t>
      </w:r>
      <w:r w:rsidR="00C6239D">
        <w:rPr>
          <w:rFonts w:ascii="Times New Roman" w:hAnsi="Times New Roman" w:cs="Times New Roman"/>
          <w:sz w:val="28"/>
          <w:szCs w:val="28"/>
        </w:rPr>
        <w:t>ния №135 ФМБА России проведено 13</w:t>
      </w:r>
      <w:r w:rsidR="006275F0" w:rsidRPr="00981775">
        <w:rPr>
          <w:rFonts w:ascii="Times New Roman" w:hAnsi="Times New Roman" w:cs="Times New Roman"/>
          <w:sz w:val="28"/>
          <w:szCs w:val="28"/>
        </w:rPr>
        <w:t xml:space="preserve"> плановых выездных</w:t>
      </w:r>
      <w:r w:rsidR="002D4AE8">
        <w:rPr>
          <w:rFonts w:ascii="Times New Roman" w:hAnsi="Times New Roman" w:cs="Times New Roman"/>
          <w:sz w:val="28"/>
          <w:szCs w:val="28"/>
        </w:rPr>
        <w:t xml:space="preserve"> проверок и 6</w:t>
      </w:r>
      <w:r>
        <w:rPr>
          <w:rFonts w:ascii="Times New Roman" w:hAnsi="Times New Roman" w:cs="Times New Roman"/>
          <w:sz w:val="28"/>
          <w:szCs w:val="28"/>
        </w:rPr>
        <w:t xml:space="preserve"> внеплановых</w:t>
      </w:r>
      <w:r w:rsidR="00C6239D">
        <w:rPr>
          <w:rFonts w:ascii="Times New Roman" w:hAnsi="Times New Roman" w:cs="Times New Roman"/>
          <w:sz w:val="28"/>
          <w:szCs w:val="28"/>
        </w:rPr>
        <w:t xml:space="preserve"> выездных </w:t>
      </w:r>
      <w:r w:rsidR="006275F0" w:rsidRPr="00981775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C6239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3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5F0" w:rsidRPr="00320181" w:rsidRDefault="00C6239D" w:rsidP="00673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181">
        <w:rPr>
          <w:rFonts w:ascii="Times New Roman" w:hAnsi="Times New Roman" w:cs="Times New Roman"/>
          <w:sz w:val="28"/>
          <w:szCs w:val="28"/>
        </w:rPr>
        <w:t>В результате проведенных</w:t>
      </w:r>
      <w:r w:rsidR="00320181" w:rsidRPr="00320181">
        <w:rPr>
          <w:rFonts w:ascii="Times New Roman" w:hAnsi="Times New Roman" w:cs="Times New Roman"/>
          <w:sz w:val="28"/>
          <w:szCs w:val="28"/>
        </w:rPr>
        <w:t xml:space="preserve"> плановых и внеплановых проверочных мероприятий</w:t>
      </w:r>
      <w:r w:rsidRPr="00320181">
        <w:rPr>
          <w:rFonts w:ascii="Times New Roman" w:hAnsi="Times New Roman" w:cs="Times New Roman"/>
          <w:sz w:val="28"/>
          <w:szCs w:val="28"/>
        </w:rPr>
        <w:t xml:space="preserve"> </w:t>
      </w:r>
      <w:r w:rsidR="00320181" w:rsidRPr="00320181">
        <w:rPr>
          <w:rFonts w:ascii="Times New Roman" w:hAnsi="Times New Roman" w:cs="Times New Roman"/>
          <w:sz w:val="28"/>
          <w:szCs w:val="28"/>
        </w:rPr>
        <w:t xml:space="preserve">выявлено 10 </w:t>
      </w:r>
      <w:r w:rsidRPr="00320181">
        <w:rPr>
          <w:rFonts w:ascii="Times New Roman" w:hAnsi="Times New Roman" w:cs="Times New Roman"/>
          <w:sz w:val="28"/>
          <w:szCs w:val="28"/>
        </w:rPr>
        <w:t>нарушений требований</w:t>
      </w:r>
      <w:r w:rsidR="00320181" w:rsidRPr="00320181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законодательства Российской Федерации.</w:t>
      </w:r>
    </w:p>
    <w:p w:rsidR="00DD56FB" w:rsidRPr="00320181" w:rsidRDefault="00320181" w:rsidP="003201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01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56FB" w:rsidRPr="0032018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результат</w:t>
      </w:r>
      <w:r w:rsidRPr="0032018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ам проведенных проверочных мероприятий выдано 2 предписания</w:t>
      </w:r>
      <w:r w:rsidR="00DD56FB" w:rsidRPr="0032018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устранении нарушений действующего законодательства</w:t>
      </w:r>
      <w:r w:rsidRPr="0032018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DD56FB" w:rsidRPr="0032018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2018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20181" w:rsidRPr="00BD0E09" w:rsidRDefault="00320181" w:rsidP="003201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0E09">
        <w:rPr>
          <w:rFonts w:ascii="Times New Roman" w:hAnsi="Times New Roman" w:cs="Times New Roman"/>
          <w:sz w:val="28"/>
          <w:szCs w:val="28"/>
        </w:rPr>
        <w:t>Должностными лицами Межрегионального управления №135 ФМБА России было возбуждено 1 дело об административном правонарушении</w:t>
      </w:r>
      <w:r w:rsidR="002D4AE8">
        <w:rPr>
          <w:rFonts w:ascii="Times New Roman" w:hAnsi="Times New Roman" w:cs="Times New Roman"/>
          <w:sz w:val="28"/>
          <w:szCs w:val="28"/>
        </w:rPr>
        <w:t xml:space="preserve"> по </w:t>
      </w:r>
      <w:r w:rsidR="00BD0E09" w:rsidRPr="00BD0E09">
        <w:rPr>
          <w:rFonts w:ascii="Times New Roman" w:hAnsi="Times New Roman" w:cs="Times New Roman"/>
          <w:sz w:val="28"/>
          <w:szCs w:val="28"/>
        </w:rPr>
        <w:t>ст.6.3</w:t>
      </w:r>
      <w:r w:rsidR="008B28D5">
        <w:rPr>
          <w:rFonts w:ascii="Times New Roman" w:hAnsi="Times New Roman" w:cs="Times New Roman"/>
          <w:sz w:val="28"/>
          <w:szCs w:val="28"/>
        </w:rPr>
        <w:t xml:space="preserve"> </w:t>
      </w:r>
      <w:r w:rsidRPr="00BD0E09">
        <w:rPr>
          <w:rFonts w:ascii="Times New Roman" w:hAnsi="Times New Roman" w:cs="Times New Roman"/>
          <w:sz w:val="28"/>
          <w:szCs w:val="28"/>
        </w:rPr>
        <w:t>КоАП РФ</w:t>
      </w:r>
      <w:r w:rsidR="00BD0E09">
        <w:rPr>
          <w:rFonts w:ascii="Times New Roman" w:hAnsi="Times New Roman" w:cs="Times New Roman"/>
          <w:sz w:val="28"/>
          <w:szCs w:val="28"/>
        </w:rPr>
        <w:t xml:space="preserve"> </w:t>
      </w:r>
      <w:r w:rsidR="00BD0E09" w:rsidRPr="00BD0E09">
        <w:rPr>
          <w:rFonts w:ascii="Times New Roman" w:eastAsia="Times New Roman" w:hAnsi="Times New Roman" w:cs="Times New Roman"/>
          <w:color w:val="444444"/>
          <w:sz w:val="28"/>
          <w:szCs w:val="28"/>
        </w:rPr>
        <w:t>(нарушение законодательства в области обеспечения санитарно-эпидемиологического благополучия населения</w:t>
      </w:r>
      <w:r w:rsidR="00B670C1">
        <w:rPr>
          <w:rFonts w:ascii="Times New Roman" w:eastAsia="Times New Roman" w:hAnsi="Times New Roman" w:cs="Times New Roman"/>
          <w:color w:val="444444"/>
          <w:sz w:val="28"/>
          <w:szCs w:val="28"/>
        </w:rPr>
        <w:t>).</w:t>
      </w:r>
    </w:p>
    <w:p w:rsidR="00DD56FB" w:rsidRPr="00B670C1" w:rsidRDefault="00B670C1" w:rsidP="00B670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70C1">
        <w:rPr>
          <w:rFonts w:ascii="Times New Roman" w:hAnsi="Times New Roman" w:cs="Times New Roman"/>
          <w:sz w:val="28"/>
          <w:szCs w:val="28"/>
        </w:rPr>
        <w:t xml:space="preserve">По итогам рассмотрения административного дела к административной ответственности привлечено 1 должностное лицо и назначено административное наказание в виде штрафа 1 000 руб. </w:t>
      </w:r>
      <w:r w:rsidR="00BD0E09" w:rsidRPr="00B670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670C1" w:rsidRPr="00B670C1" w:rsidRDefault="00B12B7C" w:rsidP="00B670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2B7C">
        <w:rPr>
          <w:rFonts w:ascii="Times New Roman" w:hAnsi="Times New Roman" w:cs="Times New Roman"/>
          <w:sz w:val="28"/>
          <w:szCs w:val="28"/>
        </w:rPr>
        <w:t xml:space="preserve">Возбуждено 1 дело об административном правонарушении в отношении должностного лица по </w:t>
      </w:r>
      <w:r>
        <w:rPr>
          <w:rFonts w:ascii="Times New Roman" w:hAnsi="Times New Roman" w:cs="Times New Roman"/>
          <w:sz w:val="28"/>
          <w:szCs w:val="28"/>
        </w:rPr>
        <w:t xml:space="preserve">ч.1 </w:t>
      </w:r>
      <w:r w:rsidRPr="00B12B7C">
        <w:rPr>
          <w:rFonts w:ascii="Times New Roman" w:hAnsi="Times New Roman" w:cs="Times New Roman"/>
          <w:sz w:val="28"/>
          <w:szCs w:val="28"/>
        </w:rPr>
        <w:t>ст. 19.5 КоАП РФ</w:t>
      </w:r>
      <w:r>
        <w:rPr>
          <w:rFonts w:ascii="Times New Roman" w:hAnsi="Times New Roman"/>
          <w:sz w:val="28"/>
          <w:szCs w:val="28"/>
        </w:rPr>
        <w:t xml:space="preserve"> </w:t>
      </w:r>
      <w:r w:rsidR="00B670C1">
        <w:rPr>
          <w:rFonts w:ascii="Times New Roman" w:hAnsi="Times New Roman"/>
          <w:sz w:val="28"/>
          <w:szCs w:val="28"/>
        </w:rPr>
        <w:t>(</w:t>
      </w:r>
      <w:r w:rsidRPr="00620C57">
        <w:rPr>
          <w:rFonts w:ascii="Times New Roman" w:hAnsi="Times New Roman"/>
          <w:sz w:val="28"/>
          <w:szCs w:val="28"/>
        </w:rPr>
        <w:t>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</w:t>
      </w:r>
      <w:r w:rsidR="00B670C1">
        <w:rPr>
          <w:rFonts w:ascii="Times New Roman" w:hAnsi="Times New Roman"/>
          <w:sz w:val="28"/>
          <w:szCs w:val="28"/>
        </w:rPr>
        <w:t>)</w:t>
      </w:r>
      <w:r w:rsidRPr="00B12B7C">
        <w:rPr>
          <w:rFonts w:ascii="Times New Roman" w:hAnsi="Times New Roman" w:cs="Times New Roman"/>
          <w:sz w:val="28"/>
          <w:szCs w:val="28"/>
        </w:rPr>
        <w:t>.</w:t>
      </w:r>
      <w:r w:rsidR="00B670C1" w:rsidRPr="00B670C1">
        <w:rPr>
          <w:rFonts w:ascii="Times New Roman" w:hAnsi="Times New Roman" w:cs="Times New Roman"/>
          <w:sz w:val="28"/>
          <w:szCs w:val="28"/>
        </w:rPr>
        <w:t xml:space="preserve"> </w:t>
      </w:r>
      <w:r w:rsidR="00B670C1">
        <w:rPr>
          <w:rFonts w:ascii="Times New Roman" w:hAnsi="Times New Roman" w:cs="Times New Roman"/>
          <w:sz w:val="28"/>
          <w:szCs w:val="28"/>
        </w:rPr>
        <w:t xml:space="preserve"> Для рассмотрения</w:t>
      </w:r>
      <w:r w:rsidR="008B28D5">
        <w:rPr>
          <w:rFonts w:ascii="Times New Roman" w:hAnsi="Times New Roman" w:cs="Times New Roman"/>
          <w:sz w:val="28"/>
          <w:szCs w:val="28"/>
        </w:rPr>
        <w:t xml:space="preserve"> административное дело </w:t>
      </w:r>
      <w:r w:rsidR="00B670C1">
        <w:rPr>
          <w:rFonts w:ascii="Times New Roman" w:hAnsi="Times New Roman" w:cs="Times New Roman"/>
          <w:sz w:val="28"/>
          <w:szCs w:val="28"/>
        </w:rPr>
        <w:t xml:space="preserve">направлено в Мировой суд г. Десногорска. </w:t>
      </w:r>
      <w:r w:rsidR="00B670C1" w:rsidRPr="00B670C1">
        <w:rPr>
          <w:rFonts w:ascii="Times New Roman" w:hAnsi="Times New Roman" w:cs="Times New Roman"/>
          <w:sz w:val="28"/>
          <w:szCs w:val="28"/>
        </w:rPr>
        <w:t>По итогам рассмотрения административного дела</w:t>
      </w:r>
      <w:r w:rsidR="00B670C1">
        <w:rPr>
          <w:rFonts w:ascii="Times New Roman" w:hAnsi="Times New Roman" w:cs="Times New Roman"/>
          <w:sz w:val="28"/>
          <w:szCs w:val="28"/>
        </w:rPr>
        <w:t xml:space="preserve"> </w:t>
      </w:r>
      <w:r w:rsidR="00B670C1" w:rsidRPr="00B670C1">
        <w:rPr>
          <w:rFonts w:ascii="Times New Roman" w:hAnsi="Times New Roman" w:cs="Times New Roman"/>
          <w:sz w:val="28"/>
          <w:szCs w:val="28"/>
        </w:rPr>
        <w:t>должностное лицо к привлечено а</w:t>
      </w:r>
      <w:r w:rsidR="00B670C1">
        <w:rPr>
          <w:rFonts w:ascii="Times New Roman" w:hAnsi="Times New Roman" w:cs="Times New Roman"/>
          <w:sz w:val="28"/>
          <w:szCs w:val="28"/>
        </w:rPr>
        <w:t>дминистративной ответственности</w:t>
      </w:r>
      <w:r w:rsidR="00B670C1" w:rsidRPr="00B670C1">
        <w:rPr>
          <w:rFonts w:ascii="Times New Roman" w:hAnsi="Times New Roman" w:cs="Times New Roman"/>
          <w:sz w:val="28"/>
          <w:szCs w:val="28"/>
        </w:rPr>
        <w:t xml:space="preserve"> назначено административное наказание в виде штрафа 1 000 руб. </w:t>
      </w:r>
      <w:r w:rsidR="00B670C1" w:rsidRPr="00B670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B28D5" w:rsidRDefault="00AC7056" w:rsidP="00AC7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AC7056">
        <w:rPr>
          <w:rFonts w:ascii="Times New Roman" w:hAnsi="Times New Roman" w:cs="Times New Roman"/>
          <w:sz w:val="28"/>
          <w:szCs w:val="28"/>
        </w:rPr>
        <w:t xml:space="preserve"> 2018 год должностными лицами Межрегионального управления № 135 ФМБА Росс</w:t>
      </w:r>
      <w:r w:rsidR="008B28D5">
        <w:rPr>
          <w:rFonts w:ascii="Times New Roman" w:hAnsi="Times New Roman" w:cs="Times New Roman"/>
          <w:sz w:val="28"/>
          <w:szCs w:val="28"/>
        </w:rPr>
        <w:t>ии по результатам рассмотрения 11</w:t>
      </w:r>
      <w:r w:rsidRPr="00AC7056">
        <w:rPr>
          <w:rFonts w:ascii="Times New Roman" w:hAnsi="Times New Roman" w:cs="Times New Roman"/>
          <w:sz w:val="28"/>
          <w:szCs w:val="28"/>
        </w:rPr>
        <w:t xml:space="preserve"> письменных обращений было объявлено 4 предостережения о недопустимости нарушения обязательных требований с предложением принять меры по обеспечению соблюдения обязательных требований. Исполнение выданных предостережений также отслеживается, все они исполнены в установленные сроки.</w:t>
      </w:r>
      <w:r w:rsidR="008B2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56" w:rsidRDefault="008B28D5" w:rsidP="00AC7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Выдано 26 санитарно-эпидемиологических заключений</w:t>
      </w:r>
      <w:r w:rsidRPr="008B28D5">
        <w:t xml:space="preserve"> </w:t>
      </w:r>
      <w:r w:rsidRPr="008B28D5">
        <w:rPr>
          <w:rFonts w:ascii="Times New Roman" w:hAnsi="Times New Roman" w:cs="Times New Roman"/>
          <w:sz w:val="28"/>
          <w:szCs w:val="28"/>
        </w:rPr>
        <w:t>о соответствии (несоответствии) государственным санитарно-эпидемиологическим правилам и нормативам видов деятельности (работ, услуг), продукции, проектной документации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28D5" w:rsidRPr="008B28D5" w:rsidRDefault="008B28D5" w:rsidP="00AC7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Принято 6 уведомлений</w:t>
      </w:r>
      <w:r w:rsidRPr="008B28D5">
        <w:rPr>
          <w:b/>
          <w:bCs/>
          <w:sz w:val="24"/>
          <w:szCs w:val="24"/>
        </w:rPr>
        <w:t xml:space="preserve"> </w:t>
      </w:r>
      <w:r w:rsidRPr="008B28D5">
        <w:rPr>
          <w:rFonts w:ascii="Times New Roman" w:hAnsi="Times New Roman" w:cs="Times New Roman"/>
          <w:bCs/>
          <w:sz w:val="28"/>
          <w:szCs w:val="28"/>
        </w:rPr>
        <w:t>о начале осуществления предпринимательской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670C1" w:rsidRDefault="00B670C1" w:rsidP="00AC70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2501" w:rsidRDefault="004D0670" w:rsidP="00B67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501">
        <w:rPr>
          <w:rFonts w:ascii="Times New Roman" w:hAnsi="Times New Roman" w:cs="Times New Roman"/>
          <w:b/>
          <w:sz w:val="28"/>
          <w:szCs w:val="28"/>
        </w:rPr>
        <w:t>Нарушения санитарного законодательства в сфере условий труда, производственной санитарии и гигиены.</w:t>
      </w:r>
    </w:p>
    <w:p w:rsidR="00BE16AF" w:rsidRDefault="00BE16AF" w:rsidP="00B67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D0E09" w:rsidRPr="00B670C1" w:rsidRDefault="00BD0E09" w:rsidP="00BD0E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0C1">
        <w:rPr>
          <w:rFonts w:ascii="Times New Roman" w:hAnsi="Times New Roman" w:cs="Times New Roman"/>
          <w:sz w:val="28"/>
          <w:szCs w:val="28"/>
        </w:rPr>
        <w:t xml:space="preserve">Лабораторно-инструментальный контроль на рабочих местах на производственных участках за уровнями физических факторов (шума, освещенности, микроклимата, электромагнитных полей, лазерного излучения); </w:t>
      </w:r>
      <w:proofErr w:type="gramStart"/>
      <w:r w:rsidRPr="00B670C1">
        <w:rPr>
          <w:rFonts w:ascii="Times New Roman" w:hAnsi="Times New Roman" w:cs="Times New Roman"/>
          <w:sz w:val="28"/>
          <w:szCs w:val="28"/>
        </w:rPr>
        <w:t>концентрациями вредных веществ в воздухе рабочей зоны не организован, не представлены протоколы лабораторно-инструментальных исследований, проведенных аккредитованной лабора</w:t>
      </w:r>
      <w:r w:rsidR="00AE5F61">
        <w:rPr>
          <w:rFonts w:ascii="Times New Roman" w:hAnsi="Times New Roman" w:cs="Times New Roman"/>
          <w:sz w:val="28"/>
          <w:szCs w:val="28"/>
        </w:rPr>
        <w:t>торией, что является нарушением</w:t>
      </w:r>
      <w:r w:rsidRPr="00B670C1">
        <w:rPr>
          <w:rFonts w:ascii="Times New Roman" w:hAnsi="Times New Roman" w:cs="Times New Roman"/>
          <w:sz w:val="28"/>
          <w:szCs w:val="28"/>
        </w:rPr>
        <w:t xml:space="preserve"> п.п.1.5, 2.6, 2.4, п. п. а) п.  4.1, п. 4. 3   </w:t>
      </w:r>
      <w:r w:rsidRPr="00B670C1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B670C1">
        <w:rPr>
          <w:rFonts w:ascii="Times New Roman" w:hAnsi="Times New Roman" w:cs="Times New Roman"/>
          <w:sz w:val="28"/>
          <w:szCs w:val="28"/>
        </w:rPr>
        <w:t xml:space="preserve"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</w:t>
      </w:r>
      <w:proofErr w:type="spellStart"/>
      <w:r w:rsidRPr="00B670C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670C1">
        <w:rPr>
          <w:rFonts w:ascii="Times New Roman" w:hAnsi="Times New Roman" w:cs="Times New Roman"/>
          <w:sz w:val="28"/>
          <w:szCs w:val="28"/>
        </w:rPr>
        <w:t>. 1.8, 14.3, 14.4 СанПиН 2.2.2/2.4.1340-03 «Гигиенические</w:t>
      </w:r>
      <w:proofErr w:type="gramEnd"/>
      <w:r w:rsidRPr="00B670C1">
        <w:rPr>
          <w:rFonts w:ascii="Times New Roman" w:hAnsi="Times New Roman" w:cs="Times New Roman"/>
          <w:sz w:val="28"/>
          <w:szCs w:val="28"/>
        </w:rPr>
        <w:t xml:space="preserve"> требования к персональным электронно-вычислительным машинам и организации работы», п. п. 4.1.1, 4.1.11 СанПиН 2.2.4.1191-03 «Электромагнитные поля в производственных условиях», ст. 32 Федерального закона «О санитарно-эпидемиологическом благополучии населения» от 30.03.1999 г. № 52 –ФЗ.</w:t>
      </w:r>
    </w:p>
    <w:p w:rsidR="004D0670" w:rsidRPr="00B12B7C" w:rsidRDefault="004D0670" w:rsidP="00BD0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670" w:rsidRPr="004D0670" w:rsidRDefault="004D0670" w:rsidP="004D0670">
      <w:pPr>
        <w:pStyle w:val="a8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D0670">
        <w:rPr>
          <w:sz w:val="28"/>
          <w:szCs w:val="28"/>
        </w:rPr>
        <w:t xml:space="preserve"> </w:t>
      </w:r>
      <w:r w:rsidRPr="004D0670">
        <w:rPr>
          <w:b/>
          <w:sz w:val="28"/>
          <w:szCs w:val="28"/>
        </w:rPr>
        <w:t>Нарушение санитарного законодательства в медицинских учреждениях</w:t>
      </w:r>
    </w:p>
    <w:p w:rsidR="004D0670" w:rsidRPr="004D0670" w:rsidRDefault="004D0670" w:rsidP="00FA2501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670">
        <w:rPr>
          <w:rFonts w:ascii="Times New Roman" w:hAnsi="Times New Roman" w:cs="Times New Roman"/>
          <w:spacing w:val="-2"/>
          <w:sz w:val="28"/>
          <w:szCs w:val="28"/>
        </w:rPr>
        <w:t xml:space="preserve">      1.</w:t>
      </w:r>
      <w:r w:rsidRPr="004D0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670">
        <w:rPr>
          <w:rFonts w:ascii="Times New Roman" w:hAnsi="Times New Roman" w:cs="Times New Roman"/>
          <w:sz w:val="28"/>
          <w:szCs w:val="28"/>
        </w:rPr>
        <w:t>У врачей (детская и взрослая поликлиники) сертификаты о прохождении базовой подготовки по иммунопрофилактике отсутствуют, что является нарушением п.п.2.11.7.1–7.2. СП 3.3.2367-08 «Организация иммунопрофилактики инфекционных болезней».</w:t>
      </w:r>
    </w:p>
    <w:p w:rsidR="004D0670" w:rsidRPr="00FA2501" w:rsidRDefault="004D0670" w:rsidP="00F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0670">
        <w:rPr>
          <w:rFonts w:ascii="Times New Roman" w:hAnsi="Times New Roman" w:cs="Times New Roman"/>
          <w:sz w:val="28"/>
          <w:szCs w:val="28"/>
        </w:rPr>
        <w:t xml:space="preserve">      2.</w:t>
      </w:r>
      <w:r w:rsidRPr="004D0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670">
        <w:rPr>
          <w:rFonts w:ascii="Times New Roman" w:hAnsi="Times New Roman" w:cs="Times New Roman"/>
          <w:sz w:val="28"/>
          <w:szCs w:val="28"/>
        </w:rPr>
        <w:t xml:space="preserve">Акты (протоколы) проверки эффективности работы приточно-вытяжной вентиляции за 2016 год не представлены, что свидетельствует об отсутствии производственного контроля за эффективностью работы </w:t>
      </w:r>
      <w:proofErr w:type="spellStart"/>
      <w:r w:rsidRPr="004D0670">
        <w:rPr>
          <w:rFonts w:ascii="Times New Roman" w:hAnsi="Times New Roman" w:cs="Times New Roman"/>
          <w:sz w:val="28"/>
          <w:szCs w:val="28"/>
        </w:rPr>
        <w:t>приточно</w:t>
      </w:r>
      <w:proofErr w:type="spellEnd"/>
      <w:r w:rsidRPr="004D0670">
        <w:rPr>
          <w:rFonts w:ascii="Times New Roman" w:hAnsi="Times New Roman" w:cs="Times New Roman"/>
          <w:sz w:val="28"/>
          <w:szCs w:val="28"/>
        </w:rPr>
        <w:t xml:space="preserve"> - вытяжной вентиляции, что является нарушением п. 6.5 СанПиН 2.1.3.2630-10 «Санитарно-эпидемиологические требования к организациям осуществл</w:t>
      </w:r>
      <w:r w:rsidR="00FA2501">
        <w:rPr>
          <w:rFonts w:ascii="Times New Roman" w:hAnsi="Times New Roman" w:cs="Times New Roman"/>
          <w:sz w:val="28"/>
          <w:szCs w:val="28"/>
        </w:rPr>
        <w:t>яющих медицинскую деятельность».</w:t>
      </w:r>
    </w:p>
    <w:p w:rsidR="004D0670" w:rsidRPr="004D0670" w:rsidRDefault="004D0670" w:rsidP="00FA2501">
      <w:pPr>
        <w:pStyle w:val="a3"/>
        <w:keepNext/>
        <w:keepLines/>
        <w:rPr>
          <w:sz w:val="28"/>
          <w:szCs w:val="28"/>
        </w:rPr>
      </w:pPr>
      <w:r w:rsidRPr="004D0670">
        <w:rPr>
          <w:sz w:val="28"/>
          <w:szCs w:val="28"/>
        </w:rPr>
        <w:t xml:space="preserve"> </w:t>
      </w:r>
      <w:r w:rsidR="00FA2501">
        <w:rPr>
          <w:sz w:val="28"/>
          <w:szCs w:val="28"/>
        </w:rPr>
        <w:t xml:space="preserve">  3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 xml:space="preserve">По всему периметру варочного цеха установлены светильники с люминесцентными лампами без защитной арматуры, что является нарушением п.4.4 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4D0670">
        <w:rPr>
          <w:sz w:val="28"/>
          <w:szCs w:val="28"/>
        </w:rPr>
        <w:t>оборотоспособности</w:t>
      </w:r>
      <w:proofErr w:type="spellEnd"/>
      <w:r w:rsidRPr="004D0670">
        <w:rPr>
          <w:sz w:val="28"/>
          <w:szCs w:val="28"/>
        </w:rPr>
        <w:t xml:space="preserve"> в них пищевых продуктов и продовольственного сырья». </w:t>
      </w:r>
    </w:p>
    <w:p w:rsidR="004D0670" w:rsidRPr="004D0670" w:rsidRDefault="00FA2501" w:rsidP="00F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="004D0670" w:rsidRPr="004D0670">
        <w:rPr>
          <w:rFonts w:ascii="Times New Roman" w:hAnsi="Times New Roman" w:cs="Times New Roman"/>
          <w:sz w:val="28"/>
          <w:szCs w:val="28"/>
        </w:rPr>
        <w:t>. В отделениях нарушена целостность потолочного покрытия, стен, полового покрытия, что является нарушение п.4.2 СанПиН 2.1.3.2630-10 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FA2501" w:rsidP="00F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5</w:t>
      </w:r>
      <w:r w:rsidR="004D0670" w:rsidRPr="004D0670">
        <w:rPr>
          <w:rFonts w:ascii="Times New Roman" w:hAnsi="Times New Roman" w:cs="Times New Roman"/>
          <w:sz w:val="28"/>
          <w:szCs w:val="28"/>
        </w:rPr>
        <w:t>.</w:t>
      </w:r>
      <w:r w:rsidR="004D0670" w:rsidRPr="004D0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670" w:rsidRPr="004D0670">
        <w:rPr>
          <w:rFonts w:ascii="Times New Roman" w:hAnsi="Times New Roman" w:cs="Times New Roman"/>
          <w:sz w:val="28"/>
          <w:szCs w:val="28"/>
        </w:rPr>
        <w:t>Дозаторы для моющих и дезинфекционных средств в родильных залах, процедурных и операционной отсутствуют, что является нарушением п. 5.6 СанПиН 2.1.3.2630-10«Санитарно-эпидемиологические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FA2501" w:rsidP="00F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="004D0670" w:rsidRPr="004D0670">
        <w:rPr>
          <w:rFonts w:ascii="Times New Roman" w:hAnsi="Times New Roman" w:cs="Times New Roman"/>
          <w:sz w:val="28"/>
          <w:szCs w:val="28"/>
        </w:rPr>
        <w:t>. В палатах отделения новорожденных и в совместных палатах на раковины установлены низкие краны, что не позволяет провести гигиену новорожденному, что является нарушением п.5.7 СанПиН 2.1.3.2630-10«Санитарно-эпидемиологические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FA2501" w:rsidP="00F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D0670" w:rsidRPr="004D0670" w:rsidRDefault="00FA2501" w:rsidP="00F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</w:t>
      </w:r>
      <w:r w:rsidR="004D0670" w:rsidRPr="004D0670">
        <w:rPr>
          <w:rFonts w:ascii="Times New Roman" w:hAnsi="Times New Roman" w:cs="Times New Roman"/>
          <w:sz w:val="28"/>
          <w:szCs w:val="28"/>
        </w:rPr>
        <w:t>.</w:t>
      </w:r>
      <w:r w:rsidR="004D0670" w:rsidRPr="004D0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670" w:rsidRPr="004D0670">
        <w:rPr>
          <w:rFonts w:ascii="Times New Roman" w:hAnsi="Times New Roman" w:cs="Times New Roman"/>
          <w:sz w:val="28"/>
          <w:szCs w:val="28"/>
        </w:rPr>
        <w:t>В детском отделении в процедурном кабинете умывальники не оборудованы локтевыми кранами, отсутствуют дозаторы для жидкого мыла и кожных антисептиков, что является нарушением п. 5.6 СанПиН 2.1.3.2630-10«Санитарно-эпидемиологические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FA2501" w:rsidP="00FA2501">
      <w:pPr>
        <w:pStyle w:val="a3"/>
        <w:widowControl w:val="0"/>
        <w:ind w:right="-136"/>
        <w:rPr>
          <w:sz w:val="28"/>
          <w:szCs w:val="28"/>
        </w:rPr>
      </w:pPr>
      <w:r>
        <w:rPr>
          <w:sz w:val="28"/>
          <w:szCs w:val="28"/>
        </w:rPr>
        <w:t xml:space="preserve">    8</w:t>
      </w:r>
      <w:r w:rsidR="004D0670" w:rsidRPr="004D0670">
        <w:rPr>
          <w:sz w:val="28"/>
          <w:szCs w:val="28"/>
        </w:rPr>
        <w:t xml:space="preserve">. В хирургическом отделении использованные системы для внутривенных </w:t>
      </w:r>
      <w:proofErr w:type="spellStart"/>
      <w:r w:rsidR="004D0670" w:rsidRPr="004D0670">
        <w:rPr>
          <w:sz w:val="28"/>
          <w:szCs w:val="28"/>
        </w:rPr>
        <w:t>инфузий</w:t>
      </w:r>
      <w:proofErr w:type="spellEnd"/>
      <w:r w:rsidR="004D0670" w:rsidRPr="004D0670">
        <w:rPr>
          <w:sz w:val="28"/>
          <w:szCs w:val="28"/>
        </w:rPr>
        <w:t xml:space="preserve">, кроме систем для </w:t>
      </w:r>
      <w:proofErr w:type="spellStart"/>
      <w:r w:rsidR="004D0670" w:rsidRPr="004D0670">
        <w:rPr>
          <w:sz w:val="28"/>
          <w:szCs w:val="28"/>
        </w:rPr>
        <w:t>инфузий</w:t>
      </w:r>
      <w:proofErr w:type="spellEnd"/>
      <w:r w:rsidR="004D0670" w:rsidRPr="004D0670">
        <w:rPr>
          <w:sz w:val="28"/>
          <w:szCs w:val="28"/>
        </w:rPr>
        <w:t xml:space="preserve"> крови и ее компонентов, подвергаются поверхностной   дезинфекции с помощью дезинфекционных средств (без предварительного разрезания систем), что является нарушением приложения №2 СП.1.3.2322-08 «Безопасность работы с микроорганизмами </w:t>
      </w:r>
      <w:r w:rsidR="004D0670" w:rsidRPr="004D0670">
        <w:rPr>
          <w:sz w:val="28"/>
          <w:szCs w:val="28"/>
          <w:lang w:val="en-US"/>
        </w:rPr>
        <w:t>III</w:t>
      </w:r>
      <w:r w:rsidR="004D0670" w:rsidRPr="004D0670">
        <w:rPr>
          <w:sz w:val="28"/>
          <w:szCs w:val="28"/>
        </w:rPr>
        <w:t>-</w:t>
      </w:r>
      <w:r w:rsidR="004D0670" w:rsidRPr="004D0670">
        <w:rPr>
          <w:sz w:val="28"/>
          <w:szCs w:val="28"/>
          <w:lang w:val="en-US"/>
        </w:rPr>
        <w:t>IV</w:t>
      </w:r>
      <w:r w:rsidR="004D0670" w:rsidRPr="004D0670">
        <w:rPr>
          <w:sz w:val="28"/>
          <w:szCs w:val="28"/>
        </w:rPr>
        <w:t xml:space="preserve"> групп патогенности (опасности) с дополнением №1(СП 1.3.2578 -09) и дополнением №2 (СП 1.3.2885-11).</w:t>
      </w:r>
    </w:p>
    <w:p w:rsidR="004D0670" w:rsidRPr="004D0670" w:rsidRDefault="00FA2501" w:rsidP="00FA2501">
      <w:pPr>
        <w:pStyle w:val="a3"/>
        <w:widowControl w:val="0"/>
        <w:ind w:right="-136"/>
        <w:rPr>
          <w:sz w:val="28"/>
          <w:szCs w:val="28"/>
        </w:rPr>
      </w:pPr>
      <w:r>
        <w:rPr>
          <w:sz w:val="28"/>
          <w:szCs w:val="28"/>
        </w:rPr>
        <w:t xml:space="preserve"> 9</w:t>
      </w:r>
      <w:r w:rsidR="004D0670" w:rsidRPr="004D0670">
        <w:rPr>
          <w:sz w:val="28"/>
          <w:szCs w:val="28"/>
        </w:rPr>
        <w:t>.</w:t>
      </w:r>
      <w:r w:rsidR="004D0670" w:rsidRPr="004D0670">
        <w:rPr>
          <w:b/>
          <w:sz w:val="28"/>
          <w:szCs w:val="28"/>
        </w:rPr>
        <w:t xml:space="preserve"> </w:t>
      </w:r>
      <w:r w:rsidR="004D0670" w:rsidRPr="004D0670">
        <w:rPr>
          <w:sz w:val="28"/>
          <w:szCs w:val="28"/>
        </w:rPr>
        <w:t>В детском отделении, гинекологическом отделении, рентгенологическом отделении, реанимационном отделении искусственная освещенность не соответствует санитарным требованиям, что явля</w:t>
      </w:r>
      <w:r>
        <w:rPr>
          <w:sz w:val="28"/>
          <w:szCs w:val="28"/>
        </w:rPr>
        <w:t xml:space="preserve">ется нарушением приложения №5 </w:t>
      </w:r>
      <w:r w:rsidR="004D0670" w:rsidRPr="004D0670">
        <w:rPr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деятельность».</w:t>
      </w:r>
    </w:p>
    <w:p w:rsidR="004D0670" w:rsidRDefault="004D0670" w:rsidP="004D0670">
      <w:pPr>
        <w:shd w:val="clear" w:color="auto" w:fill="FFFFFF"/>
        <w:autoSpaceDE w:val="0"/>
        <w:autoSpaceDN w:val="0"/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</w:p>
    <w:p w:rsidR="004D0670" w:rsidRDefault="004D0670" w:rsidP="004D0670">
      <w:pPr>
        <w:shd w:val="clear" w:color="auto" w:fill="FFFFFF"/>
        <w:autoSpaceDE w:val="0"/>
        <w:autoSpaceDN w:val="0"/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</w:p>
    <w:p w:rsidR="004E7BA5" w:rsidRPr="008D5BB0" w:rsidRDefault="004E7BA5" w:rsidP="0067308A">
      <w:pPr>
        <w:pStyle w:val="a5"/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240" w:lineRule="auto"/>
        <w:ind w:left="731"/>
        <w:jc w:val="both"/>
        <w:rPr>
          <w:rFonts w:ascii="Times New Roman" w:hAnsi="Times New Roman"/>
          <w:sz w:val="28"/>
          <w:szCs w:val="28"/>
        </w:rPr>
      </w:pPr>
    </w:p>
    <w:p w:rsidR="006275F0" w:rsidRPr="006275F0" w:rsidRDefault="006275F0" w:rsidP="00673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5F0" w:rsidRPr="0062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623CB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18"/>
    <w:rsid w:val="00033C81"/>
    <w:rsid w:val="0009513E"/>
    <w:rsid w:val="001023A3"/>
    <w:rsid w:val="0015371F"/>
    <w:rsid w:val="0017087C"/>
    <w:rsid w:val="002C1FAB"/>
    <w:rsid w:val="002D4AE8"/>
    <w:rsid w:val="00320181"/>
    <w:rsid w:val="0047361C"/>
    <w:rsid w:val="004D0670"/>
    <w:rsid w:val="004D0CCE"/>
    <w:rsid w:val="004E7BA5"/>
    <w:rsid w:val="00572B4B"/>
    <w:rsid w:val="006275F0"/>
    <w:rsid w:val="00643B1F"/>
    <w:rsid w:val="0067308A"/>
    <w:rsid w:val="008B28D5"/>
    <w:rsid w:val="008D5BB0"/>
    <w:rsid w:val="00981775"/>
    <w:rsid w:val="00AC7056"/>
    <w:rsid w:val="00AE5F61"/>
    <w:rsid w:val="00B12B7C"/>
    <w:rsid w:val="00B670C1"/>
    <w:rsid w:val="00B70564"/>
    <w:rsid w:val="00BD0E09"/>
    <w:rsid w:val="00BE16AF"/>
    <w:rsid w:val="00C41A1F"/>
    <w:rsid w:val="00C6239D"/>
    <w:rsid w:val="00D16118"/>
    <w:rsid w:val="00DD56FB"/>
    <w:rsid w:val="00E46206"/>
    <w:rsid w:val="00E84EDB"/>
    <w:rsid w:val="00F85A3F"/>
    <w:rsid w:val="00FA2501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4D0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4D0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7942F-EAF3-4642-A64B-DCA6B088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Елена</cp:lastModifiedBy>
  <cp:revision>16</cp:revision>
  <cp:lastPrinted>2018-12-11T05:24:00Z</cp:lastPrinted>
  <dcterms:created xsi:type="dcterms:W3CDTF">2018-01-18T05:21:00Z</dcterms:created>
  <dcterms:modified xsi:type="dcterms:W3CDTF">2018-12-25T07:12:00Z</dcterms:modified>
</cp:coreProperties>
</file>