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CB0" w:rsidRDefault="00615CB0" w:rsidP="00615CB0">
      <w:pPr>
        <w:spacing w:before="100" w:beforeAutospacing="1" w:after="100" w:afterAutospacing="1" w:line="240" w:lineRule="auto"/>
        <w:jc w:val="both"/>
        <w:rPr>
          <w:rFonts w:ascii="Times New Roman" w:eastAsia="Times New Roman" w:hAnsi="Times New Roman" w:cs="Times New Roman"/>
          <w:b/>
          <w:bCs/>
          <w:sz w:val="24"/>
          <w:szCs w:val="24"/>
          <w:lang w:eastAsia="ru-RU"/>
        </w:rPr>
      </w:pPr>
    </w:p>
    <w:p w:rsidR="00615CB0" w:rsidRPr="00615CB0" w:rsidRDefault="00615CB0" w:rsidP="00615CB0">
      <w:pPr>
        <w:ind w:left="360"/>
        <w:jc w:val="both"/>
        <w:rPr>
          <w:rFonts w:ascii="Times New Roman" w:hAnsi="Times New Roman" w:cs="Times New Roman"/>
          <w:b/>
          <w:sz w:val="24"/>
          <w:szCs w:val="24"/>
        </w:rPr>
      </w:pPr>
      <w:r w:rsidRPr="00615CB0">
        <w:rPr>
          <w:rFonts w:ascii="Times New Roman" w:hAnsi="Times New Roman" w:cs="Times New Roman"/>
          <w:b/>
          <w:sz w:val="24"/>
          <w:szCs w:val="24"/>
        </w:rPr>
        <w:t>Вопрос: существует ли комплекс мероприятий по пр</w:t>
      </w:r>
      <w:r w:rsidR="00C5225E">
        <w:rPr>
          <w:rFonts w:ascii="Times New Roman" w:hAnsi="Times New Roman" w:cs="Times New Roman"/>
          <w:b/>
          <w:sz w:val="24"/>
          <w:szCs w:val="24"/>
        </w:rPr>
        <w:t>офилактике вирусных заболеваний?</w:t>
      </w:r>
    </w:p>
    <w:p w:rsidR="00615CB0" w:rsidRDefault="00AA0E4F" w:rsidP="00615CB0">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615CB0" w:rsidRPr="00615CB0">
        <w:rPr>
          <w:rFonts w:ascii="Times New Roman" w:hAnsi="Times New Roman" w:cs="Times New Roman"/>
          <w:b/>
          <w:sz w:val="24"/>
          <w:szCs w:val="24"/>
        </w:rPr>
        <w:t>Ответ:</w:t>
      </w:r>
      <w:r w:rsidR="00615CB0" w:rsidRPr="00615CB0">
        <w:rPr>
          <w:rFonts w:ascii="Times New Roman" w:hAnsi="Times New Roman" w:cs="Times New Roman"/>
          <w:sz w:val="24"/>
          <w:szCs w:val="24"/>
        </w:rPr>
        <w:t xml:space="preserve"> комплекс мероприятий по пр</w:t>
      </w:r>
      <w:r w:rsidR="00615CB0">
        <w:rPr>
          <w:rFonts w:ascii="Times New Roman" w:hAnsi="Times New Roman" w:cs="Times New Roman"/>
          <w:sz w:val="24"/>
          <w:szCs w:val="24"/>
        </w:rPr>
        <w:t xml:space="preserve">офилактике вирусных заболеваний </w:t>
      </w:r>
      <w:r w:rsidR="00615CB0" w:rsidRPr="00615CB0">
        <w:rPr>
          <w:rFonts w:ascii="Times New Roman" w:hAnsi="Times New Roman" w:cs="Times New Roman"/>
          <w:sz w:val="24"/>
          <w:szCs w:val="24"/>
        </w:rPr>
        <w:t>регламентируется санитарным законодательством, приказами МЗРФ, федеральны</w:t>
      </w:r>
      <w:r w:rsidR="00615CB0">
        <w:rPr>
          <w:rFonts w:ascii="Times New Roman" w:hAnsi="Times New Roman" w:cs="Times New Roman"/>
          <w:sz w:val="24"/>
          <w:szCs w:val="24"/>
        </w:rPr>
        <w:t>м законом об иммунопрофилактике</w:t>
      </w:r>
      <w:r w:rsidR="00615CB0" w:rsidRPr="00615CB0">
        <w:rPr>
          <w:rFonts w:ascii="Times New Roman" w:hAnsi="Times New Roman" w:cs="Times New Roman"/>
          <w:sz w:val="24"/>
          <w:szCs w:val="24"/>
        </w:rPr>
        <w:t xml:space="preserve"> инфекционных заболеваний. К комплексу мероприятий относятся иммуниз</w:t>
      </w:r>
      <w:r w:rsidR="00615CB0">
        <w:rPr>
          <w:rFonts w:ascii="Times New Roman" w:hAnsi="Times New Roman" w:cs="Times New Roman"/>
          <w:sz w:val="24"/>
          <w:szCs w:val="24"/>
        </w:rPr>
        <w:t>ация</w:t>
      </w:r>
      <w:r w:rsidR="00615CB0" w:rsidRPr="00615CB0">
        <w:rPr>
          <w:rFonts w:ascii="Times New Roman" w:hAnsi="Times New Roman" w:cs="Times New Roman"/>
          <w:sz w:val="24"/>
          <w:szCs w:val="24"/>
        </w:rPr>
        <w:t>, разобщение, проведение дезинфекционных заболеваний, ранняя диагностика и лечение. Проводятся мероприятия, направленные на источник инфекции, механизм и факторы передачи инфекции, восприимчивый организм.</w:t>
      </w:r>
    </w:p>
    <w:p w:rsidR="00615CB0" w:rsidRPr="00615CB0" w:rsidRDefault="00615CB0" w:rsidP="00615CB0">
      <w:pPr>
        <w:spacing w:after="0"/>
        <w:jc w:val="both"/>
        <w:rPr>
          <w:rFonts w:ascii="Times New Roman" w:hAnsi="Times New Roman" w:cs="Times New Roman"/>
          <w:sz w:val="24"/>
          <w:szCs w:val="24"/>
        </w:rPr>
      </w:pPr>
    </w:p>
    <w:p w:rsidR="00615CB0" w:rsidRDefault="00615CB0" w:rsidP="00615CB0">
      <w:pPr>
        <w:pStyle w:val="a3"/>
        <w:spacing w:after="0"/>
        <w:ind w:left="0"/>
        <w:jc w:val="both"/>
        <w:rPr>
          <w:rFonts w:ascii="Times New Roman" w:hAnsi="Times New Roman"/>
          <w:b/>
          <w:sz w:val="24"/>
          <w:szCs w:val="24"/>
        </w:rPr>
      </w:pPr>
      <w:r>
        <w:rPr>
          <w:rFonts w:ascii="Times New Roman" w:hAnsi="Times New Roman"/>
          <w:b/>
          <w:sz w:val="24"/>
          <w:szCs w:val="24"/>
        </w:rPr>
        <w:t xml:space="preserve">     Вопрос: в</w:t>
      </w:r>
      <w:r w:rsidRPr="00615CB0">
        <w:rPr>
          <w:rFonts w:ascii="Times New Roman" w:hAnsi="Times New Roman"/>
          <w:b/>
          <w:sz w:val="24"/>
          <w:szCs w:val="24"/>
        </w:rPr>
        <w:t>праве ли надзорный орган запрашивать у юридического лица документы в ходе проверки?</w:t>
      </w:r>
    </w:p>
    <w:p w:rsidR="00AA0E4F" w:rsidRPr="00615CB0" w:rsidRDefault="00AA0E4F" w:rsidP="00615CB0">
      <w:pPr>
        <w:pStyle w:val="a3"/>
        <w:spacing w:after="0"/>
        <w:ind w:left="0"/>
        <w:jc w:val="both"/>
        <w:rPr>
          <w:rFonts w:ascii="Times New Roman" w:hAnsi="Times New Roman"/>
          <w:b/>
          <w:sz w:val="24"/>
          <w:szCs w:val="24"/>
        </w:rPr>
      </w:pPr>
    </w:p>
    <w:p w:rsidR="00AA0E4F" w:rsidRDefault="00615CB0" w:rsidP="00AA0E4F">
      <w:pPr>
        <w:spacing w:after="0" w:line="240" w:lineRule="auto"/>
        <w:ind w:firstLine="567"/>
        <w:jc w:val="both"/>
        <w:rPr>
          <w:rFonts w:ascii="Times New Roman" w:hAnsi="Times New Roman"/>
          <w:sz w:val="24"/>
          <w:szCs w:val="24"/>
        </w:rPr>
      </w:pPr>
      <w:r w:rsidRPr="00615CB0">
        <w:rPr>
          <w:rFonts w:ascii="Times New Roman" w:hAnsi="Times New Roman" w:cs="Times New Roman"/>
          <w:b/>
          <w:sz w:val="24"/>
          <w:szCs w:val="24"/>
        </w:rPr>
        <w:t>Ответ:</w:t>
      </w:r>
      <w:r w:rsidRPr="00615CB0">
        <w:rPr>
          <w:rFonts w:ascii="Times New Roman" w:hAnsi="Times New Roman" w:cs="Times New Roman"/>
          <w:sz w:val="24"/>
          <w:szCs w:val="24"/>
        </w:rPr>
        <w:t xml:space="preserve"> </w:t>
      </w:r>
      <w:r w:rsidRPr="00615CB0">
        <w:rPr>
          <w:rFonts w:ascii="Times New Roman" w:hAnsi="Times New Roman"/>
          <w:sz w:val="24"/>
          <w:szCs w:val="24"/>
        </w:rPr>
        <w:t>Вправе. Однако необходимо учесть, что документы запрашиваются у юридического лица только в том случае, если они не могут быть получены в рамках межведомственного взаимодействия либо являются общедоступными (имеются в соответствующих реестрах в сети «Интернет» и т.д.). Тем не менее, необходимо отметить, что положениями п. 2.2 статьи 21 указанного выше Федерального закона, проверяемое лицо вправе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AA0E4F" w:rsidRDefault="00AA0E4F" w:rsidP="00AA0E4F">
      <w:pPr>
        <w:spacing w:after="0" w:line="240" w:lineRule="auto"/>
        <w:ind w:firstLine="567"/>
        <w:jc w:val="both"/>
        <w:rPr>
          <w:rFonts w:ascii="Times New Roman" w:hAnsi="Times New Roman"/>
          <w:sz w:val="24"/>
          <w:szCs w:val="24"/>
        </w:rPr>
      </w:pPr>
    </w:p>
    <w:p w:rsidR="00615CB0" w:rsidRDefault="00AA0E4F" w:rsidP="00AA0E4F">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Pr="00AA0E4F">
        <w:rPr>
          <w:rFonts w:ascii="Times New Roman" w:hAnsi="Times New Roman"/>
          <w:b/>
          <w:sz w:val="24"/>
          <w:szCs w:val="24"/>
        </w:rPr>
        <w:t>Вопрос: п</w:t>
      </w:r>
      <w:r w:rsidR="00615CB0" w:rsidRPr="00AA0E4F">
        <w:rPr>
          <w:rFonts w:ascii="Times New Roman" w:hAnsi="Times New Roman"/>
          <w:b/>
          <w:sz w:val="24"/>
          <w:szCs w:val="24"/>
        </w:rPr>
        <w:t>редусмотрена ли ответственность в случае, если проверяющему лицу не представлен доступ на объекты, принадлежащие юридическому лицу?</w:t>
      </w:r>
    </w:p>
    <w:p w:rsidR="00AA0E4F" w:rsidRPr="00AA0E4F" w:rsidRDefault="00AA0E4F" w:rsidP="00AA0E4F">
      <w:pPr>
        <w:spacing w:after="0" w:line="240" w:lineRule="auto"/>
        <w:jc w:val="both"/>
        <w:rPr>
          <w:rFonts w:ascii="Times New Roman" w:hAnsi="Times New Roman"/>
          <w:sz w:val="24"/>
          <w:szCs w:val="24"/>
        </w:rPr>
      </w:pPr>
    </w:p>
    <w:p w:rsidR="00615CB0" w:rsidRPr="00AA0E4F" w:rsidRDefault="00AA0E4F" w:rsidP="00AA0E4F">
      <w:pPr>
        <w:autoSpaceDE w:val="0"/>
        <w:autoSpaceDN w:val="0"/>
        <w:adjustRightInd w:val="0"/>
        <w:spacing w:after="0" w:line="240" w:lineRule="auto"/>
        <w:jc w:val="both"/>
        <w:outlineLvl w:val="0"/>
        <w:rPr>
          <w:rFonts w:ascii="Times New Roman" w:hAnsi="Times New Roman"/>
          <w:sz w:val="24"/>
          <w:szCs w:val="24"/>
        </w:rPr>
      </w:pPr>
      <w:r>
        <w:rPr>
          <w:rFonts w:ascii="Times New Roman" w:hAnsi="Times New Roman"/>
          <w:b/>
          <w:sz w:val="24"/>
          <w:szCs w:val="24"/>
        </w:rPr>
        <w:t xml:space="preserve">     </w:t>
      </w:r>
      <w:r w:rsidRPr="00AA0E4F">
        <w:rPr>
          <w:rFonts w:ascii="Times New Roman" w:hAnsi="Times New Roman"/>
          <w:b/>
          <w:sz w:val="24"/>
          <w:szCs w:val="24"/>
        </w:rPr>
        <w:t>Ответ:</w:t>
      </w:r>
      <w:r>
        <w:rPr>
          <w:rFonts w:ascii="Times New Roman" w:hAnsi="Times New Roman"/>
          <w:sz w:val="24"/>
          <w:szCs w:val="24"/>
        </w:rPr>
        <w:t xml:space="preserve"> о</w:t>
      </w:r>
      <w:r w:rsidR="00615CB0" w:rsidRPr="00AA0E4F">
        <w:rPr>
          <w:rFonts w:ascii="Times New Roman" w:hAnsi="Times New Roman"/>
          <w:sz w:val="24"/>
          <w:szCs w:val="24"/>
        </w:rPr>
        <w:t>тветственность за отказ в предоставлении доступа проверяющим лицам к объектам надзора предусмотрена положениями части 1 статьи 19.4.1 КоАП РФ «Воспрепятствование законной деятельности должностного лица органа государственного контроля (надзора), органа муниципального контроля». Согласно указанной норме, воспрепятствование законной деятельности должностного лица органа государственного контроля (надзора), органа государственного финансового контроля, органа муниципального контроля, органа муниципального финансового контроля по проведению проверок или уклонение от таких 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AA0E4F" w:rsidRDefault="00AA0E4F" w:rsidP="00AA0E4F">
      <w:pPr>
        <w:pStyle w:val="a3"/>
        <w:spacing w:after="0" w:line="240" w:lineRule="auto"/>
        <w:ind w:left="0"/>
        <w:jc w:val="both"/>
        <w:rPr>
          <w:rFonts w:ascii="Times New Roman" w:hAnsi="Times New Roman"/>
          <w:b/>
          <w:sz w:val="24"/>
          <w:szCs w:val="24"/>
        </w:rPr>
      </w:pPr>
    </w:p>
    <w:p w:rsidR="00615CB0" w:rsidRDefault="00AA0E4F" w:rsidP="00AA0E4F">
      <w:pPr>
        <w:pStyle w:val="a3"/>
        <w:spacing w:after="0" w:line="240" w:lineRule="auto"/>
        <w:ind w:left="0"/>
        <w:jc w:val="both"/>
        <w:rPr>
          <w:rFonts w:ascii="Times New Roman" w:hAnsi="Times New Roman"/>
          <w:b/>
          <w:sz w:val="24"/>
          <w:szCs w:val="24"/>
        </w:rPr>
      </w:pPr>
      <w:r>
        <w:rPr>
          <w:rFonts w:ascii="Times New Roman" w:hAnsi="Times New Roman"/>
          <w:b/>
          <w:sz w:val="24"/>
          <w:szCs w:val="24"/>
        </w:rPr>
        <w:t xml:space="preserve">    </w:t>
      </w:r>
      <w:r w:rsidRPr="00AA0E4F">
        <w:rPr>
          <w:rFonts w:ascii="Times New Roman" w:hAnsi="Times New Roman"/>
          <w:b/>
          <w:sz w:val="24"/>
          <w:szCs w:val="24"/>
        </w:rPr>
        <w:t>Вопрос: к</w:t>
      </w:r>
      <w:r w:rsidR="00615CB0" w:rsidRPr="00AA0E4F">
        <w:rPr>
          <w:rFonts w:ascii="Times New Roman" w:hAnsi="Times New Roman"/>
          <w:b/>
          <w:sz w:val="24"/>
          <w:szCs w:val="24"/>
        </w:rPr>
        <w:t>ак удостовериться, что должностное лицо надзорного органа, имеющее намерение провести обследование в ходе проверки, действует на законных основаниях?</w:t>
      </w:r>
    </w:p>
    <w:p w:rsidR="00AA0E4F" w:rsidRPr="00AA0E4F" w:rsidRDefault="00AA0E4F" w:rsidP="00AA0E4F">
      <w:pPr>
        <w:pStyle w:val="a3"/>
        <w:spacing w:after="0" w:line="240" w:lineRule="auto"/>
        <w:ind w:left="0"/>
        <w:jc w:val="both"/>
        <w:rPr>
          <w:rFonts w:ascii="Times New Roman" w:hAnsi="Times New Roman"/>
          <w:b/>
          <w:sz w:val="24"/>
          <w:szCs w:val="24"/>
        </w:rPr>
      </w:pPr>
    </w:p>
    <w:p w:rsidR="00615CB0" w:rsidRPr="00AA0E4F" w:rsidRDefault="00AA0E4F" w:rsidP="00AA0E4F">
      <w:pPr>
        <w:pStyle w:val="a3"/>
        <w:autoSpaceDE w:val="0"/>
        <w:autoSpaceDN w:val="0"/>
        <w:adjustRightInd w:val="0"/>
        <w:spacing w:after="0" w:line="240" w:lineRule="auto"/>
        <w:ind w:left="0"/>
        <w:jc w:val="both"/>
        <w:rPr>
          <w:rFonts w:ascii="Times New Roman" w:hAnsi="Times New Roman"/>
          <w:sz w:val="24"/>
          <w:szCs w:val="24"/>
        </w:rPr>
      </w:pPr>
      <w:r>
        <w:rPr>
          <w:rFonts w:ascii="Times New Roman" w:hAnsi="Times New Roman"/>
          <w:b/>
          <w:sz w:val="24"/>
          <w:szCs w:val="24"/>
        </w:rPr>
        <w:t xml:space="preserve">    </w:t>
      </w:r>
      <w:r w:rsidRPr="00AA0E4F">
        <w:rPr>
          <w:rFonts w:ascii="Times New Roman" w:hAnsi="Times New Roman"/>
          <w:b/>
          <w:sz w:val="24"/>
          <w:szCs w:val="24"/>
        </w:rPr>
        <w:t>Ответ:</w:t>
      </w:r>
      <w:r>
        <w:rPr>
          <w:rFonts w:ascii="Times New Roman" w:hAnsi="Times New Roman"/>
          <w:sz w:val="24"/>
          <w:szCs w:val="24"/>
        </w:rPr>
        <w:t xml:space="preserve"> с</w:t>
      </w:r>
      <w:r w:rsidR="00615CB0" w:rsidRPr="00AA0E4F">
        <w:rPr>
          <w:rFonts w:ascii="Times New Roman" w:hAnsi="Times New Roman"/>
          <w:sz w:val="24"/>
          <w:szCs w:val="24"/>
        </w:rPr>
        <w:t xml:space="preserve">огласно </w:t>
      </w:r>
      <w:proofErr w:type="gramStart"/>
      <w:r w:rsidR="00615CB0" w:rsidRPr="00AA0E4F">
        <w:rPr>
          <w:rFonts w:ascii="Times New Roman" w:hAnsi="Times New Roman"/>
          <w:sz w:val="24"/>
          <w:szCs w:val="24"/>
        </w:rPr>
        <w:t>положениям</w:t>
      </w:r>
      <w:proofErr w:type="gramEnd"/>
      <w:r w:rsidR="00615CB0" w:rsidRPr="00AA0E4F">
        <w:rPr>
          <w:rFonts w:ascii="Times New Roman" w:hAnsi="Times New Roman"/>
          <w:sz w:val="24"/>
          <w:szCs w:val="24"/>
        </w:rPr>
        <w:t xml:space="preserve"> п. 3, 4 статьи 18 Федерального закона от 26.12.2008 N 294-ФЗ, проверяющий имеет право проводить проверку на основании распоряжения или приказа руководителя, заместителя руководителя органа государственного контроля (надзора) о ее проведении в соответствии с ее назначением. При этом проведение проверки возможно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и копии документа о согласовании проведения проверки. Проведение проверки без распоряжения является грубым нарушением, влекущим отмену результатов проверки.</w:t>
      </w:r>
    </w:p>
    <w:p w:rsidR="00615CB0" w:rsidRDefault="00615CB0" w:rsidP="00615CB0">
      <w:pPr>
        <w:pStyle w:val="a3"/>
        <w:ind w:left="-567" w:firstLine="567"/>
        <w:jc w:val="both"/>
        <w:rPr>
          <w:rFonts w:ascii="Times New Roman" w:hAnsi="Times New Roman"/>
          <w:sz w:val="28"/>
          <w:szCs w:val="28"/>
        </w:rPr>
      </w:pPr>
    </w:p>
    <w:p w:rsidR="00AA0E4F" w:rsidRPr="00AA0E4F" w:rsidRDefault="009C77B2" w:rsidP="00AA0E4F">
      <w:pPr>
        <w:ind w:left="360"/>
        <w:jc w:val="both"/>
        <w:rPr>
          <w:rFonts w:ascii="Times New Roman" w:hAnsi="Times New Roman" w:cs="Times New Roman"/>
          <w:b/>
          <w:sz w:val="24"/>
          <w:szCs w:val="24"/>
        </w:rPr>
      </w:pPr>
      <w:r>
        <w:rPr>
          <w:rFonts w:ascii="Times New Roman" w:hAnsi="Times New Roman" w:cs="Times New Roman"/>
          <w:b/>
          <w:sz w:val="24"/>
          <w:szCs w:val="24"/>
        </w:rPr>
        <w:t xml:space="preserve">    </w:t>
      </w:r>
      <w:r w:rsidR="00AA0E4F" w:rsidRPr="00AA0E4F">
        <w:rPr>
          <w:rFonts w:ascii="Times New Roman" w:hAnsi="Times New Roman" w:cs="Times New Roman"/>
          <w:b/>
          <w:sz w:val="24"/>
          <w:szCs w:val="24"/>
        </w:rPr>
        <w:t xml:space="preserve">Вопрос: необходимость профилактических прививок в пожилом возрасте (кроме </w:t>
      </w:r>
      <w:proofErr w:type="spellStart"/>
      <w:r w:rsidR="00AA0E4F" w:rsidRPr="00AA0E4F">
        <w:rPr>
          <w:rFonts w:ascii="Times New Roman" w:hAnsi="Times New Roman" w:cs="Times New Roman"/>
          <w:b/>
          <w:sz w:val="24"/>
          <w:szCs w:val="24"/>
        </w:rPr>
        <w:t>гиппа</w:t>
      </w:r>
      <w:proofErr w:type="spellEnd"/>
      <w:r w:rsidR="00AA0E4F" w:rsidRPr="00AA0E4F">
        <w:rPr>
          <w:rFonts w:ascii="Times New Roman" w:hAnsi="Times New Roman" w:cs="Times New Roman"/>
          <w:b/>
          <w:sz w:val="24"/>
          <w:szCs w:val="24"/>
        </w:rPr>
        <w:t>)</w:t>
      </w:r>
    </w:p>
    <w:p w:rsidR="00AA0E4F" w:rsidRPr="00AA0E4F" w:rsidRDefault="00AA0E4F" w:rsidP="00AA0E4F">
      <w:pPr>
        <w:spacing w:after="0" w:line="240" w:lineRule="auto"/>
        <w:ind w:left="357"/>
        <w:jc w:val="both"/>
        <w:rPr>
          <w:rFonts w:ascii="Times New Roman" w:hAnsi="Times New Roman" w:cs="Times New Roman"/>
          <w:sz w:val="24"/>
          <w:szCs w:val="24"/>
        </w:rPr>
      </w:pPr>
      <w:r w:rsidRPr="00AA0E4F">
        <w:rPr>
          <w:rFonts w:ascii="Times New Roman" w:hAnsi="Times New Roman" w:cs="Times New Roman"/>
          <w:b/>
          <w:sz w:val="24"/>
          <w:szCs w:val="24"/>
        </w:rPr>
        <w:t>Ответ:</w:t>
      </w:r>
      <w:r w:rsidRPr="00AA0E4F">
        <w:rPr>
          <w:rFonts w:ascii="Times New Roman" w:hAnsi="Times New Roman" w:cs="Times New Roman"/>
          <w:sz w:val="24"/>
          <w:szCs w:val="24"/>
        </w:rPr>
        <w:t xml:space="preserve"> в пожилом возрасте в соответствии с календарем профилактических прививок в плановом порядке пожилые люди подлежат прививкам против дифтерии и столбняка, которые проводятся 1 раз в 10 лет. Риск заболеть столбняком сохраняется и в пожилом возрасте, работая на приусадебном участке и др. Вероятность заболеть дифтерией также сохраняется, учитывая миграционные процессы.</w:t>
      </w:r>
    </w:p>
    <w:p w:rsidR="00AA0E4F" w:rsidRDefault="00AA0E4F" w:rsidP="00AA0E4F">
      <w:pPr>
        <w:spacing w:after="0" w:line="240" w:lineRule="auto"/>
        <w:ind w:left="357"/>
        <w:jc w:val="both"/>
        <w:rPr>
          <w:rFonts w:ascii="Times New Roman" w:hAnsi="Times New Roman" w:cs="Times New Roman"/>
          <w:sz w:val="24"/>
          <w:szCs w:val="24"/>
        </w:rPr>
      </w:pPr>
      <w:r w:rsidRPr="00AA0E4F">
        <w:rPr>
          <w:rFonts w:ascii="Times New Roman" w:hAnsi="Times New Roman" w:cs="Times New Roman"/>
          <w:sz w:val="24"/>
          <w:szCs w:val="24"/>
        </w:rPr>
        <w:t xml:space="preserve">В соответствии с календарем профилактических по эпидемическим показаниям абсолютно показаны прививки против бешенства при укусах животными: как домашними, так и дикими. </w:t>
      </w:r>
      <w:proofErr w:type="gramStart"/>
      <w:r w:rsidRPr="00AA0E4F">
        <w:rPr>
          <w:rFonts w:ascii="Times New Roman" w:hAnsi="Times New Roman" w:cs="Times New Roman"/>
          <w:sz w:val="24"/>
          <w:szCs w:val="24"/>
        </w:rPr>
        <w:t>Бешенство</w:t>
      </w:r>
      <w:proofErr w:type="gramEnd"/>
      <w:r w:rsidRPr="00AA0E4F">
        <w:rPr>
          <w:rFonts w:ascii="Times New Roman" w:hAnsi="Times New Roman" w:cs="Times New Roman"/>
          <w:sz w:val="24"/>
          <w:szCs w:val="24"/>
        </w:rPr>
        <w:t xml:space="preserve"> возникшее у человека приводит к смертельному исходу.</w:t>
      </w:r>
    </w:p>
    <w:p w:rsidR="00AA0E4F" w:rsidRDefault="00AA0E4F" w:rsidP="00AA0E4F">
      <w:pPr>
        <w:spacing w:after="0" w:line="240" w:lineRule="auto"/>
        <w:ind w:left="357"/>
        <w:jc w:val="both"/>
        <w:rPr>
          <w:rFonts w:ascii="Times New Roman" w:hAnsi="Times New Roman" w:cs="Times New Roman"/>
          <w:sz w:val="24"/>
          <w:szCs w:val="24"/>
        </w:rPr>
      </w:pPr>
    </w:p>
    <w:p w:rsidR="00DB01DB" w:rsidRPr="00DB01DB" w:rsidRDefault="009C77B2" w:rsidP="00DB01DB">
      <w:pPr>
        <w:ind w:left="360"/>
        <w:jc w:val="both"/>
        <w:rPr>
          <w:rFonts w:ascii="Times New Roman" w:hAnsi="Times New Roman" w:cs="Times New Roman"/>
          <w:sz w:val="24"/>
          <w:szCs w:val="24"/>
        </w:rPr>
      </w:pPr>
      <w:r>
        <w:rPr>
          <w:rFonts w:ascii="Times New Roman" w:hAnsi="Times New Roman" w:cs="Times New Roman"/>
          <w:b/>
          <w:sz w:val="24"/>
          <w:szCs w:val="24"/>
        </w:rPr>
        <w:t xml:space="preserve">    </w:t>
      </w:r>
      <w:r w:rsidR="00DB01DB" w:rsidRPr="00DB01DB">
        <w:rPr>
          <w:rFonts w:ascii="Times New Roman" w:hAnsi="Times New Roman" w:cs="Times New Roman"/>
          <w:b/>
          <w:sz w:val="24"/>
          <w:szCs w:val="24"/>
        </w:rPr>
        <w:t>Вопрос:</w:t>
      </w:r>
      <w:r w:rsidR="00DB01DB" w:rsidRPr="00DB01DB">
        <w:rPr>
          <w:rFonts w:ascii="Times New Roman" w:hAnsi="Times New Roman" w:cs="Times New Roman"/>
          <w:sz w:val="24"/>
          <w:szCs w:val="24"/>
        </w:rPr>
        <w:t xml:space="preserve"> </w:t>
      </w:r>
      <w:r w:rsidR="00DB01DB" w:rsidRPr="00DB01DB">
        <w:rPr>
          <w:rFonts w:ascii="Times New Roman" w:hAnsi="Times New Roman" w:cs="Times New Roman"/>
          <w:b/>
          <w:sz w:val="24"/>
          <w:szCs w:val="24"/>
        </w:rPr>
        <w:t>Оценка санитарно-эпидемиологической обстановки в г.</w:t>
      </w:r>
      <w:r w:rsidR="00C5225E">
        <w:rPr>
          <w:rFonts w:ascii="Times New Roman" w:hAnsi="Times New Roman" w:cs="Times New Roman"/>
          <w:b/>
          <w:sz w:val="24"/>
          <w:szCs w:val="24"/>
        </w:rPr>
        <w:t xml:space="preserve"> </w:t>
      </w:r>
      <w:r w:rsidR="00DB01DB" w:rsidRPr="00DB01DB">
        <w:rPr>
          <w:rFonts w:ascii="Times New Roman" w:hAnsi="Times New Roman" w:cs="Times New Roman"/>
          <w:b/>
          <w:sz w:val="24"/>
          <w:szCs w:val="24"/>
        </w:rPr>
        <w:t>Десногорске</w:t>
      </w:r>
    </w:p>
    <w:p w:rsidR="009C77B2" w:rsidRDefault="009C77B2" w:rsidP="009C77B2">
      <w:pPr>
        <w:spacing w:after="0" w:line="240" w:lineRule="auto"/>
        <w:ind w:left="357"/>
        <w:jc w:val="both"/>
        <w:rPr>
          <w:rFonts w:ascii="Times New Roman" w:hAnsi="Times New Roman" w:cs="Times New Roman"/>
          <w:sz w:val="24"/>
          <w:szCs w:val="24"/>
        </w:rPr>
      </w:pPr>
      <w:r>
        <w:rPr>
          <w:rFonts w:ascii="Times New Roman" w:hAnsi="Times New Roman" w:cs="Times New Roman"/>
          <w:b/>
          <w:sz w:val="24"/>
          <w:szCs w:val="24"/>
        </w:rPr>
        <w:t xml:space="preserve"> </w:t>
      </w:r>
      <w:r w:rsidR="00DB01DB" w:rsidRPr="00DB01DB">
        <w:rPr>
          <w:rFonts w:ascii="Times New Roman" w:hAnsi="Times New Roman" w:cs="Times New Roman"/>
          <w:b/>
          <w:sz w:val="24"/>
          <w:szCs w:val="24"/>
        </w:rPr>
        <w:t>Ответ:</w:t>
      </w:r>
      <w:r w:rsidR="00DB01DB" w:rsidRPr="00DB01DB">
        <w:rPr>
          <w:rFonts w:ascii="Times New Roman" w:hAnsi="Times New Roman" w:cs="Times New Roman"/>
          <w:sz w:val="24"/>
          <w:szCs w:val="24"/>
        </w:rPr>
        <w:t xml:space="preserve"> санитарно-эпидемиологическая обстановка в г. Десногорске оцен</w:t>
      </w:r>
      <w:r>
        <w:rPr>
          <w:rFonts w:ascii="Times New Roman" w:hAnsi="Times New Roman" w:cs="Times New Roman"/>
          <w:sz w:val="24"/>
          <w:szCs w:val="24"/>
        </w:rPr>
        <w:t xml:space="preserve">ивается как </w:t>
      </w:r>
    </w:p>
    <w:p w:rsidR="00AA0E4F" w:rsidRDefault="009C77B2" w:rsidP="009C77B2">
      <w:pPr>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 xml:space="preserve"> удовлетворительная.</w:t>
      </w:r>
    </w:p>
    <w:p w:rsidR="009C77B2" w:rsidRPr="00AA0E4F" w:rsidRDefault="009C77B2" w:rsidP="009C77B2">
      <w:pPr>
        <w:spacing w:after="0" w:line="240" w:lineRule="auto"/>
        <w:ind w:left="357"/>
        <w:jc w:val="both"/>
        <w:rPr>
          <w:rFonts w:ascii="Times New Roman" w:hAnsi="Times New Roman" w:cs="Times New Roman"/>
          <w:sz w:val="24"/>
          <w:szCs w:val="24"/>
        </w:rPr>
      </w:pPr>
    </w:p>
    <w:p w:rsidR="009C77B2" w:rsidRDefault="009C77B2" w:rsidP="009C77B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Вопрос: </w:t>
      </w:r>
      <w:r>
        <w:rPr>
          <w:rFonts w:ascii="Times New Roman" w:hAnsi="Times New Roman" w:cs="Times New Roman"/>
          <w:sz w:val="24"/>
          <w:szCs w:val="24"/>
        </w:rPr>
        <w:t>какими</w:t>
      </w:r>
      <w:r w:rsidRPr="009C77B2">
        <w:rPr>
          <w:rFonts w:ascii="Times New Roman" w:hAnsi="Times New Roman" w:cs="Times New Roman"/>
          <w:sz w:val="24"/>
          <w:szCs w:val="24"/>
        </w:rPr>
        <w:t xml:space="preserve"> СанПиН установлены требования по оценке физических факторов</w:t>
      </w:r>
    </w:p>
    <w:p w:rsidR="009C77B2" w:rsidRDefault="009C77B2" w:rsidP="009C77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C77B2">
        <w:rPr>
          <w:rFonts w:ascii="Times New Roman" w:hAnsi="Times New Roman" w:cs="Times New Roman"/>
          <w:sz w:val="24"/>
          <w:szCs w:val="24"/>
        </w:rPr>
        <w:t xml:space="preserve"> неионизирующей природы</w:t>
      </w:r>
      <w:r>
        <w:rPr>
          <w:rFonts w:ascii="Times New Roman" w:hAnsi="Times New Roman" w:cs="Times New Roman"/>
          <w:sz w:val="24"/>
          <w:szCs w:val="24"/>
        </w:rPr>
        <w:t>, а также методы измерения</w:t>
      </w:r>
      <w:r w:rsidRPr="009C77B2">
        <w:rPr>
          <w:rFonts w:ascii="Times New Roman" w:hAnsi="Times New Roman" w:cs="Times New Roman"/>
          <w:sz w:val="24"/>
          <w:szCs w:val="24"/>
        </w:rPr>
        <w:t xml:space="preserve"> физических факторов на рабочих</w:t>
      </w:r>
    </w:p>
    <w:p w:rsidR="009C77B2" w:rsidRDefault="009C77B2" w:rsidP="009C77B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9C77B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C77B2">
        <w:rPr>
          <w:rFonts w:ascii="Times New Roman" w:hAnsi="Times New Roman" w:cs="Times New Roman"/>
          <w:sz w:val="24"/>
          <w:szCs w:val="24"/>
        </w:rPr>
        <w:t>местах?</w:t>
      </w:r>
    </w:p>
    <w:p w:rsidR="00C5225E" w:rsidRPr="00C5225E" w:rsidRDefault="00C5225E" w:rsidP="009C77B2">
      <w:pPr>
        <w:spacing w:after="0" w:line="240" w:lineRule="auto"/>
        <w:jc w:val="both"/>
        <w:rPr>
          <w:rFonts w:ascii="Times New Roman" w:hAnsi="Times New Roman" w:cs="Times New Roman"/>
          <w:b/>
          <w:sz w:val="24"/>
          <w:szCs w:val="24"/>
        </w:rPr>
      </w:pPr>
    </w:p>
    <w:p w:rsidR="00C5225E" w:rsidRDefault="009C77B2" w:rsidP="00C522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C5225E">
        <w:rPr>
          <w:rFonts w:ascii="Times New Roman" w:hAnsi="Times New Roman" w:cs="Times New Roman"/>
          <w:b/>
          <w:sz w:val="24"/>
          <w:szCs w:val="24"/>
        </w:rPr>
        <w:t xml:space="preserve">   </w:t>
      </w:r>
      <w:r>
        <w:rPr>
          <w:rFonts w:ascii="Times New Roman" w:hAnsi="Times New Roman" w:cs="Times New Roman"/>
          <w:b/>
          <w:sz w:val="24"/>
          <w:szCs w:val="24"/>
        </w:rPr>
        <w:t>Ответ:</w:t>
      </w:r>
      <w:r>
        <w:rPr>
          <w:rFonts w:ascii="Times New Roman" w:hAnsi="Times New Roman" w:cs="Times New Roman"/>
          <w:sz w:val="24"/>
          <w:szCs w:val="24"/>
        </w:rPr>
        <w:t xml:space="preserve"> с</w:t>
      </w:r>
      <w:r w:rsidRPr="009C77B2">
        <w:rPr>
          <w:rFonts w:ascii="Times New Roman" w:hAnsi="Times New Roman" w:cs="Times New Roman"/>
          <w:sz w:val="24"/>
          <w:szCs w:val="24"/>
        </w:rPr>
        <w:t xml:space="preserve"> 1 января 2017года введены в действие санитарно-эпидемиологические правила </w:t>
      </w:r>
    </w:p>
    <w:p w:rsidR="00C5225E" w:rsidRDefault="00C5225E" w:rsidP="00C522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77B2" w:rsidRPr="009C77B2">
        <w:rPr>
          <w:rFonts w:ascii="Times New Roman" w:hAnsi="Times New Roman" w:cs="Times New Roman"/>
          <w:sz w:val="24"/>
          <w:szCs w:val="24"/>
        </w:rPr>
        <w:t>и нормы СанПиН 2.2.4.3359-16 «Санитарно- эпидемиоло</w:t>
      </w:r>
      <w:r>
        <w:rPr>
          <w:rFonts w:ascii="Times New Roman" w:hAnsi="Times New Roman" w:cs="Times New Roman"/>
          <w:sz w:val="24"/>
          <w:szCs w:val="24"/>
        </w:rPr>
        <w:t xml:space="preserve">гические требования к </w:t>
      </w:r>
    </w:p>
    <w:p w:rsidR="00C5225E" w:rsidRDefault="00C5225E" w:rsidP="00C522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физически</w:t>
      </w:r>
      <w:r w:rsidR="009C77B2" w:rsidRPr="009C77B2">
        <w:rPr>
          <w:rFonts w:ascii="Times New Roman" w:hAnsi="Times New Roman" w:cs="Times New Roman"/>
          <w:sz w:val="24"/>
          <w:szCs w:val="24"/>
        </w:rPr>
        <w:t xml:space="preserve"> факторам на рабочих местах», которые устанавливают санитарно-</w:t>
      </w:r>
    </w:p>
    <w:p w:rsidR="00C5225E" w:rsidRDefault="00C5225E" w:rsidP="00C522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77B2" w:rsidRPr="009C77B2">
        <w:rPr>
          <w:rFonts w:ascii="Times New Roman" w:hAnsi="Times New Roman" w:cs="Times New Roman"/>
          <w:sz w:val="24"/>
          <w:szCs w:val="24"/>
        </w:rPr>
        <w:t xml:space="preserve">эпидемиологические требования к физическим факторам неионизирующей природы на </w:t>
      </w:r>
    </w:p>
    <w:p w:rsidR="00C5225E" w:rsidRDefault="00C5225E" w:rsidP="00C522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77B2" w:rsidRPr="009C77B2">
        <w:rPr>
          <w:rFonts w:ascii="Times New Roman" w:hAnsi="Times New Roman" w:cs="Times New Roman"/>
          <w:sz w:val="24"/>
          <w:szCs w:val="24"/>
        </w:rPr>
        <w:t>рабочих местах</w:t>
      </w:r>
      <w:r>
        <w:rPr>
          <w:rFonts w:ascii="Times New Roman" w:hAnsi="Times New Roman" w:cs="Times New Roman"/>
          <w:sz w:val="24"/>
          <w:szCs w:val="24"/>
        </w:rPr>
        <w:t>,</w:t>
      </w:r>
      <w:r w:rsidR="009C77B2" w:rsidRPr="009C77B2">
        <w:rPr>
          <w:rFonts w:ascii="Times New Roman" w:hAnsi="Times New Roman" w:cs="Times New Roman"/>
          <w:sz w:val="24"/>
          <w:szCs w:val="24"/>
        </w:rPr>
        <w:t xml:space="preserve"> а также требования к организации контроля, методам измерения </w:t>
      </w:r>
    </w:p>
    <w:p w:rsidR="009C77B2" w:rsidRDefault="00C5225E" w:rsidP="00C522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77B2" w:rsidRPr="009C77B2">
        <w:rPr>
          <w:rFonts w:ascii="Times New Roman" w:hAnsi="Times New Roman" w:cs="Times New Roman"/>
          <w:sz w:val="24"/>
          <w:szCs w:val="24"/>
        </w:rPr>
        <w:t>физических факторов на рабочих местах.</w:t>
      </w:r>
    </w:p>
    <w:p w:rsidR="00551C32" w:rsidRDefault="00551C32" w:rsidP="00C522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51C32" w:rsidRDefault="00551C32" w:rsidP="00C5225E">
      <w:pPr>
        <w:spacing w:after="0" w:line="240" w:lineRule="auto"/>
        <w:jc w:val="both"/>
        <w:rPr>
          <w:rFonts w:ascii="Times New Roman" w:hAnsi="Times New Roman" w:cs="Times New Roman"/>
          <w:sz w:val="24"/>
          <w:szCs w:val="24"/>
        </w:rPr>
      </w:pPr>
    </w:p>
    <w:p w:rsidR="00551C32" w:rsidRDefault="00551C32" w:rsidP="00551C32">
      <w:pPr>
        <w:spacing w:after="0" w:line="240" w:lineRule="auto"/>
        <w:rPr>
          <w:rFonts w:ascii="Times New Roman" w:hAnsi="Times New Roman" w:cs="Times New Roman"/>
          <w:sz w:val="24"/>
          <w:szCs w:val="24"/>
        </w:rPr>
      </w:pPr>
      <w:r w:rsidRPr="00551C3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551C32">
        <w:rPr>
          <w:rFonts w:ascii="Times New Roman" w:hAnsi="Times New Roman" w:cs="Times New Roman"/>
          <w:b/>
          <w:sz w:val="24"/>
          <w:szCs w:val="24"/>
        </w:rPr>
        <w:t xml:space="preserve"> </w:t>
      </w:r>
      <w:r w:rsidRPr="00551C32">
        <w:rPr>
          <w:rFonts w:ascii="Times New Roman" w:hAnsi="Times New Roman" w:cs="Times New Roman"/>
          <w:b/>
          <w:sz w:val="24"/>
          <w:szCs w:val="24"/>
        </w:rPr>
        <w:t xml:space="preserve">Вопрос: </w:t>
      </w:r>
      <w:r>
        <w:rPr>
          <w:rFonts w:ascii="Times New Roman" w:hAnsi="Times New Roman" w:cs="Times New Roman"/>
          <w:sz w:val="24"/>
          <w:szCs w:val="24"/>
        </w:rPr>
        <w:t>с</w:t>
      </w:r>
      <w:r w:rsidRPr="00551C32">
        <w:rPr>
          <w:rFonts w:ascii="Times New Roman" w:hAnsi="Times New Roman" w:cs="Times New Roman"/>
          <w:sz w:val="24"/>
          <w:szCs w:val="24"/>
        </w:rPr>
        <w:t xml:space="preserve">уществует ли санитарно-гигиенические нормы и требования по </w:t>
      </w:r>
    </w:p>
    <w:p w:rsidR="00551C32" w:rsidRDefault="00551C32" w:rsidP="00551C3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51C32">
        <w:rPr>
          <w:rFonts w:ascii="Times New Roman" w:hAnsi="Times New Roman" w:cs="Times New Roman"/>
          <w:sz w:val="24"/>
          <w:szCs w:val="24"/>
        </w:rPr>
        <w:t>содержанию подвальных помещений в жилых домах (слив канализационных вод)?</w:t>
      </w:r>
    </w:p>
    <w:p w:rsidR="00551C32" w:rsidRDefault="00551C32" w:rsidP="00551C32">
      <w:pPr>
        <w:spacing w:after="0" w:line="240" w:lineRule="auto"/>
        <w:rPr>
          <w:rFonts w:ascii="Times New Roman" w:hAnsi="Times New Roman" w:cs="Times New Roman"/>
          <w:sz w:val="24"/>
          <w:szCs w:val="24"/>
        </w:rPr>
      </w:pPr>
    </w:p>
    <w:p w:rsidR="00551C32" w:rsidRDefault="00551C32" w:rsidP="00551C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51C32">
        <w:rPr>
          <w:rFonts w:ascii="Times New Roman" w:hAnsi="Times New Roman" w:cs="Times New Roman"/>
          <w:b/>
          <w:sz w:val="24"/>
          <w:szCs w:val="24"/>
        </w:rPr>
        <w:t>Ответ:</w:t>
      </w:r>
      <w:r>
        <w:rPr>
          <w:rFonts w:ascii="Times New Roman" w:hAnsi="Times New Roman" w:cs="Times New Roman"/>
          <w:sz w:val="24"/>
          <w:szCs w:val="24"/>
        </w:rPr>
        <w:t xml:space="preserve"> Законодательством Российской Федерации разработаны санитарные правила и </w:t>
      </w:r>
      <w:r>
        <w:rPr>
          <w:rFonts w:ascii="Times New Roman" w:hAnsi="Times New Roman" w:cs="Times New Roman"/>
          <w:sz w:val="24"/>
          <w:szCs w:val="24"/>
        </w:rPr>
        <w:t xml:space="preserve">  </w:t>
      </w:r>
    </w:p>
    <w:p w:rsidR="00551C32" w:rsidRDefault="00551C32" w:rsidP="00551C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нормативы СанПиН 2.1.2.2645-10 «Санитарно-эпидемиологические требования к </w:t>
      </w:r>
    </w:p>
    <w:p w:rsidR="00551C32" w:rsidRDefault="00551C32" w:rsidP="00551C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условиям проживания в жилых зданиях и помещениях». Настоящие санитарные </w:t>
      </w:r>
    </w:p>
    <w:p w:rsidR="00551C32" w:rsidRDefault="00551C32" w:rsidP="00551C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правила устанавливают обязательные санитарно-эпидемиологические требования к </w:t>
      </w:r>
    </w:p>
    <w:p w:rsidR="00551C32" w:rsidRDefault="00551C32" w:rsidP="00551C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условиям проживания в жилых зданиях и помещениях, которые следуе</w:t>
      </w:r>
      <w:r>
        <w:rPr>
          <w:rFonts w:ascii="Times New Roman" w:hAnsi="Times New Roman" w:cs="Times New Roman"/>
          <w:sz w:val="24"/>
          <w:szCs w:val="24"/>
        </w:rPr>
        <w:t>т соблюдать при</w:t>
      </w:r>
    </w:p>
    <w:p w:rsidR="00551C32" w:rsidRDefault="00551C32" w:rsidP="00551C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размещении, проектировании, реконструкции, стр</w:t>
      </w:r>
      <w:r>
        <w:rPr>
          <w:rFonts w:ascii="Times New Roman" w:hAnsi="Times New Roman" w:cs="Times New Roman"/>
          <w:sz w:val="24"/>
          <w:szCs w:val="24"/>
        </w:rPr>
        <w:t xml:space="preserve">оительстве и эксплуатации жилых </w:t>
      </w:r>
    </w:p>
    <w:p w:rsidR="00551C32" w:rsidRPr="002F7BD0" w:rsidRDefault="00551C32" w:rsidP="00551C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зданий и помещений, предназначенных для постоянного проживания.  </w:t>
      </w:r>
    </w:p>
    <w:p w:rsidR="00551C32" w:rsidRPr="009C77B2" w:rsidRDefault="00551C32" w:rsidP="00551C32">
      <w:pPr>
        <w:spacing w:after="0" w:line="240" w:lineRule="auto"/>
        <w:jc w:val="both"/>
        <w:rPr>
          <w:rFonts w:ascii="Times New Roman" w:hAnsi="Times New Roman" w:cs="Times New Roman"/>
          <w:b/>
          <w:sz w:val="24"/>
          <w:szCs w:val="24"/>
        </w:rPr>
      </w:pPr>
    </w:p>
    <w:p w:rsidR="00551C32" w:rsidRPr="00551C32" w:rsidRDefault="00551C32" w:rsidP="00551C32">
      <w:pPr>
        <w:spacing w:after="0" w:line="240" w:lineRule="auto"/>
        <w:rPr>
          <w:rFonts w:ascii="Times New Roman" w:hAnsi="Times New Roman" w:cs="Times New Roman"/>
          <w:sz w:val="24"/>
          <w:szCs w:val="24"/>
        </w:rPr>
      </w:pPr>
    </w:p>
    <w:p w:rsidR="00AA0E4F" w:rsidRDefault="00AA0E4F" w:rsidP="006706BB">
      <w:pPr>
        <w:spacing w:before="100" w:beforeAutospacing="1" w:after="100" w:afterAutospacing="1" w:line="240" w:lineRule="auto"/>
        <w:jc w:val="both"/>
        <w:rPr>
          <w:rFonts w:ascii="Times New Roman" w:eastAsia="Times New Roman" w:hAnsi="Times New Roman" w:cs="Times New Roman"/>
          <w:b/>
          <w:bCs/>
          <w:sz w:val="24"/>
          <w:szCs w:val="24"/>
          <w:lang w:eastAsia="ru-RU"/>
        </w:rPr>
      </w:pPr>
      <w:bookmarkStart w:id="0" w:name="_GoBack"/>
      <w:bookmarkEnd w:id="0"/>
    </w:p>
    <w:p w:rsidR="00AA0E4F" w:rsidRDefault="00AA0E4F" w:rsidP="006706BB">
      <w:pPr>
        <w:spacing w:before="100" w:beforeAutospacing="1" w:after="100" w:afterAutospacing="1" w:line="240" w:lineRule="auto"/>
        <w:jc w:val="both"/>
        <w:rPr>
          <w:rFonts w:ascii="Times New Roman" w:eastAsia="Times New Roman" w:hAnsi="Times New Roman" w:cs="Times New Roman"/>
          <w:b/>
          <w:bCs/>
          <w:sz w:val="24"/>
          <w:szCs w:val="24"/>
          <w:lang w:eastAsia="ru-RU"/>
        </w:rPr>
      </w:pPr>
    </w:p>
    <w:p w:rsidR="00AA0E4F" w:rsidRDefault="00AA0E4F" w:rsidP="006706BB">
      <w:pPr>
        <w:spacing w:before="100" w:beforeAutospacing="1" w:after="100" w:afterAutospacing="1" w:line="240" w:lineRule="auto"/>
        <w:jc w:val="both"/>
        <w:rPr>
          <w:rFonts w:ascii="Times New Roman" w:eastAsia="Times New Roman" w:hAnsi="Times New Roman" w:cs="Times New Roman"/>
          <w:b/>
          <w:bCs/>
          <w:sz w:val="24"/>
          <w:szCs w:val="24"/>
          <w:lang w:eastAsia="ru-RU"/>
        </w:rPr>
      </w:pPr>
    </w:p>
    <w:p w:rsidR="001428CE" w:rsidRDefault="001428CE" w:rsidP="001428CE">
      <w:pPr>
        <w:jc w:val="both"/>
      </w:pPr>
    </w:p>
    <w:sectPr w:rsidR="001428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22AAF"/>
    <w:multiLevelType w:val="hybridMultilevel"/>
    <w:tmpl w:val="072A3808"/>
    <w:lvl w:ilvl="0" w:tplc="E19007B4">
      <w:start w:val="8"/>
      <w:numFmt w:val="decimal"/>
      <w:lvlText w:val="%1."/>
      <w:lvlJc w:val="left"/>
      <w:pPr>
        <w:ind w:left="360" w:hanging="360"/>
      </w:pPr>
      <w:rPr>
        <w:rFonts w:eastAsia="Times New Roman" w:cs="Times New Roman" w:hint="default"/>
        <w:b/>
        <w:i/>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230652F3"/>
    <w:multiLevelType w:val="hybridMultilevel"/>
    <w:tmpl w:val="D63C6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3FC2B33"/>
    <w:multiLevelType w:val="hybridMultilevel"/>
    <w:tmpl w:val="2CD2F44E"/>
    <w:lvl w:ilvl="0" w:tplc="F4E46E48">
      <w:start w:val="50"/>
      <w:numFmt w:val="decimal"/>
      <w:lvlText w:val="%1."/>
      <w:lvlJc w:val="left"/>
      <w:pPr>
        <w:ind w:left="735" w:hanging="375"/>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B9A"/>
    <w:rsid w:val="001428CE"/>
    <w:rsid w:val="001C0E9B"/>
    <w:rsid w:val="00551C32"/>
    <w:rsid w:val="00615CB0"/>
    <w:rsid w:val="006706BB"/>
    <w:rsid w:val="00733E21"/>
    <w:rsid w:val="00917B9A"/>
    <w:rsid w:val="009C77B2"/>
    <w:rsid w:val="009E34B4"/>
    <w:rsid w:val="00AA0E4F"/>
    <w:rsid w:val="00C5225E"/>
    <w:rsid w:val="00D305F0"/>
    <w:rsid w:val="00DB0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B58672-7968-4D98-BB9B-126D7D1FE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6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706BB"/>
    <w:pPr>
      <w:spacing w:after="200" w:line="276" w:lineRule="auto"/>
      <w:ind w:left="720"/>
      <w:contextualSpacing/>
    </w:pPr>
    <w:rPr>
      <w:rFonts w:ascii="Calibri" w:eastAsia="Calibri" w:hAnsi="Calibri" w:cs="Times New Roman"/>
    </w:rPr>
  </w:style>
  <w:style w:type="character" w:customStyle="1" w:styleId="blk">
    <w:name w:val="blk"/>
    <w:basedOn w:val="a0"/>
    <w:rsid w:val="00733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37567">
      <w:bodyDiv w:val="1"/>
      <w:marLeft w:val="0"/>
      <w:marRight w:val="0"/>
      <w:marTop w:val="0"/>
      <w:marBottom w:val="0"/>
      <w:divBdr>
        <w:top w:val="none" w:sz="0" w:space="0" w:color="auto"/>
        <w:left w:val="none" w:sz="0" w:space="0" w:color="auto"/>
        <w:bottom w:val="none" w:sz="0" w:space="0" w:color="auto"/>
        <w:right w:val="none" w:sz="0" w:space="0" w:color="auto"/>
      </w:divBdr>
      <w:divsChild>
        <w:div w:id="869684088">
          <w:marLeft w:val="60"/>
          <w:marRight w:val="60"/>
          <w:marTop w:val="100"/>
          <w:marBottom w:val="100"/>
          <w:divBdr>
            <w:top w:val="none" w:sz="0" w:space="0" w:color="auto"/>
            <w:left w:val="none" w:sz="0" w:space="0" w:color="auto"/>
            <w:bottom w:val="none" w:sz="0" w:space="0" w:color="auto"/>
            <w:right w:val="none" w:sz="0" w:space="0" w:color="auto"/>
          </w:divBdr>
        </w:div>
        <w:div w:id="1073114801">
          <w:marLeft w:val="60"/>
          <w:marRight w:val="60"/>
          <w:marTop w:val="100"/>
          <w:marBottom w:val="100"/>
          <w:divBdr>
            <w:top w:val="none" w:sz="0" w:space="0" w:color="auto"/>
            <w:left w:val="none" w:sz="0" w:space="0" w:color="auto"/>
            <w:bottom w:val="none" w:sz="0" w:space="0" w:color="auto"/>
            <w:right w:val="none" w:sz="0" w:space="0" w:color="auto"/>
          </w:divBdr>
        </w:div>
      </w:divsChild>
    </w:div>
    <w:div w:id="256065532">
      <w:bodyDiv w:val="1"/>
      <w:marLeft w:val="0"/>
      <w:marRight w:val="0"/>
      <w:marTop w:val="0"/>
      <w:marBottom w:val="0"/>
      <w:divBdr>
        <w:top w:val="none" w:sz="0" w:space="0" w:color="auto"/>
        <w:left w:val="none" w:sz="0" w:space="0" w:color="auto"/>
        <w:bottom w:val="none" w:sz="0" w:space="0" w:color="auto"/>
        <w:right w:val="none" w:sz="0" w:space="0" w:color="auto"/>
      </w:divBdr>
      <w:divsChild>
        <w:div w:id="1380009707">
          <w:marLeft w:val="60"/>
          <w:marRight w:val="60"/>
          <w:marTop w:val="100"/>
          <w:marBottom w:val="100"/>
          <w:divBdr>
            <w:top w:val="none" w:sz="0" w:space="0" w:color="auto"/>
            <w:left w:val="none" w:sz="0" w:space="0" w:color="auto"/>
            <w:bottom w:val="none" w:sz="0" w:space="0" w:color="auto"/>
            <w:right w:val="none" w:sz="0" w:space="0" w:color="auto"/>
          </w:divBdr>
        </w:div>
        <w:div w:id="1321499545">
          <w:marLeft w:val="60"/>
          <w:marRight w:val="60"/>
          <w:marTop w:val="100"/>
          <w:marBottom w:val="100"/>
          <w:divBdr>
            <w:top w:val="none" w:sz="0" w:space="0" w:color="auto"/>
            <w:left w:val="none" w:sz="0" w:space="0" w:color="auto"/>
            <w:bottom w:val="none" w:sz="0" w:space="0" w:color="auto"/>
            <w:right w:val="none" w:sz="0" w:space="0" w:color="auto"/>
          </w:divBdr>
        </w:div>
      </w:divsChild>
    </w:div>
    <w:div w:id="466092277">
      <w:bodyDiv w:val="1"/>
      <w:marLeft w:val="0"/>
      <w:marRight w:val="0"/>
      <w:marTop w:val="0"/>
      <w:marBottom w:val="0"/>
      <w:divBdr>
        <w:top w:val="none" w:sz="0" w:space="0" w:color="auto"/>
        <w:left w:val="none" w:sz="0" w:space="0" w:color="auto"/>
        <w:bottom w:val="none" w:sz="0" w:space="0" w:color="auto"/>
        <w:right w:val="none" w:sz="0" w:space="0" w:color="auto"/>
      </w:divBdr>
      <w:divsChild>
        <w:div w:id="252126354">
          <w:marLeft w:val="60"/>
          <w:marRight w:val="60"/>
          <w:marTop w:val="100"/>
          <w:marBottom w:val="100"/>
          <w:divBdr>
            <w:top w:val="none" w:sz="0" w:space="0" w:color="auto"/>
            <w:left w:val="none" w:sz="0" w:space="0" w:color="auto"/>
            <w:bottom w:val="none" w:sz="0" w:space="0" w:color="auto"/>
            <w:right w:val="none" w:sz="0" w:space="0" w:color="auto"/>
          </w:divBdr>
        </w:div>
        <w:div w:id="38285109">
          <w:marLeft w:val="60"/>
          <w:marRight w:val="60"/>
          <w:marTop w:val="100"/>
          <w:marBottom w:val="100"/>
          <w:divBdr>
            <w:top w:val="none" w:sz="0" w:space="0" w:color="auto"/>
            <w:left w:val="none" w:sz="0" w:space="0" w:color="auto"/>
            <w:bottom w:val="none" w:sz="0" w:space="0" w:color="auto"/>
            <w:right w:val="none" w:sz="0" w:space="0" w:color="auto"/>
          </w:divBdr>
        </w:div>
      </w:divsChild>
    </w:div>
    <w:div w:id="1022366040">
      <w:bodyDiv w:val="1"/>
      <w:marLeft w:val="0"/>
      <w:marRight w:val="0"/>
      <w:marTop w:val="0"/>
      <w:marBottom w:val="0"/>
      <w:divBdr>
        <w:top w:val="none" w:sz="0" w:space="0" w:color="auto"/>
        <w:left w:val="none" w:sz="0" w:space="0" w:color="auto"/>
        <w:bottom w:val="none" w:sz="0" w:space="0" w:color="auto"/>
        <w:right w:val="none" w:sz="0" w:space="0" w:color="auto"/>
      </w:divBdr>
      <w:divsChild>
        <w:div w:id="318968608">
          <w:marLeft w:val="60"/>
          <w:marRight w:val="60"/>
          <w:marTop w:val="100"/>
          <w:marBottom w:val="100"/>
          <w:divBdr>
            <w:top w:val="none" w:sz="0" w:space="0" w:color="auto"/>
            <w:left w:val="none" w:sz="0" w:space="0" w:color="auto"/>
            <w:bottom w:val="none" w:sz="0" w:space="0" w:color="auto"/>
            <w:right w:val="none" w:sz="0" w:space="0" w:color="auto"/>
          </w:divBdr>
        </w:div>
        <w:div w:id="1382708234">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799</Words>
  <Characters>4558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Инна</cp:lastModifiedBy>
  <cp:revision>9</cp:revision>
  <dcterms:created xsi:type="dcterms:W3CDTF">2017-08-02T11:47:00Z</dcterms:created>
  <dcterms:modified xsi:type="dcterms:W3CDTF">2017-09-15T06:51:00Z</dcterms:modified>
</cp:coreProperties>
</file>